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AC1" w:rsidRPr="00243AC1" w:rsidRDefault="00243AC1" w:rsidP="00243AC1">
      <w:pPr>
        <w:jc w:val="center"/>
        <w:rPr>
          <w:rFonts w:ascii="Times New Roman" w:hAnsi="Times New Roman" w:cs="Times New Roman"/>
          <w:color w:val="000000" w:themeColor="text1"/>
          <w:sz w:val="28"/>
          <w:szCs w:val="28"/>
        </w:rPr>
      </w:pPr>
      <w:r w:rsidRPr="00243AC1">
        <w:rPr>
          <w:rFonts w:ascii="Times New Roman" w:hAnsi="Times New Roman" w:cs="Times New Roman"/>
          <w:color w:val="000000" w:themeColor="text1"/>
          <w:sz w:val="28"/>
          <w:szCs w:val="28"/>
        </w:rPr>
        <w:t>ШАНОВНА ГРОМАДО!</w:t>
      </w:r>
    </w:p>
    <w:p w:rsidR="00243AC1" w:rsidRDefault="00243AC1" w:rsidP="00453CB6">
      <w:pPr>
        <w:spacing w:after="0" w:line="240" w:lineRule="auto"/>
        <w:ind w:firstLine="709"/>
        <w:jc w:val="both"/>
        <w:rPr>
          <w:rFonts w:ascii="Times New Roman" w:hAnsi="Times New Roman" w:cs="Times New Roman"/>
          <w:color w:val="000000" w:themeColor="text1"/>
          <w:sz w:val="28"/>
          <w:szCs w:val="28"/>
        </w:rPr>
      </w:pPr>
      <w:r w:rsidRPr="00243AC1">
        <w:rPr>
          <w:rFonts w:ascii="Times New Roman" w:hAnsi="Times New Roman" w:cs="Times New Roman"/>
          <w:color w:val="000000" w:themeColor="text1"/>
          <w:sz w:val="28"/>
          <w:szCs w:val="28"/>
        </w:rPr>
        <w:t xml:space="preserve">Згідно ч. 7 ст. 42 Закону України «Про місцеве самоврядування в Україні» міський голова не рідше одного разу на рік звітує про свою роботу перед територіальною громадою на відкритій зустрічі з громадянами. </w:t>
      </w:r>
    </w:p>
    <w:p w:rsidR="00243AC1" w:rsidRDefault="00243AC1" w:rsidP="00453CB6">
      <w:pPr>
        <w:spacing w:after="0" w:line="240" w:lineRule="auto"/>
        <w:ind w:firstLine="709"/>
        <w:jc w:val="both"/>
        <w:rPr>
          <w:rFonts w:ascii="Times New Roman" w:hAnsi="Times New Roman" w:cs="Times New Roman"/>
          <w:color w:val="000000" w:themeColor="text1"/>
          <w:sz w:val="28"/>
          <w:szCs w:val="28"/>
        </w:rPr>
      </w:pPr>
      <w:r w:rsidRPr="00243AC1">
        <w:rPr>
          <w:rFonts w:ascii="Times New Roman" w:hAnsi="Times New Roman" w:cs="Times New Roman"/>
          <w:color w:val="000000" w:themeColor="text1"/>
          <w:sz w:val="28"/>
          <w:szCs w:val="28"/>
        </w:rPr>
        <w:t xml:space="preserve">Сьогодні ми знову разом, аби подумки озирнутися у минулий рік і підбити підсумки спільної роботи. </w:t>
      </w:r>
    </w:p>
    <w:p w:rsidR="005E2B29" w:rsidRDefault="00243AC1" w:rsidP="00453CB6">
      <w:pPr>
        <w:spacing w:after="0" w:line="240" w:lineRule="auto"/>
        <w:ind w:firstLine="709"/>
        <w:jc w:val="both"/>
      </w:pPr>
      <w:r w:rsidRPr="00243AC1">
        <w:rPr>
          <w:rFonts w:ascii="Times New Roman" w:hAnsi="Times New Roman" w:cs="Times New Roman"/>
          <w:color w:val="000000" w:themeColor="text1"/>
          <w:sz w:val="28"/>
          <w:szCs w:val="28"/>
        </w:rPr>
        <w:t>Рік, що минув, був роком випробувань для всіх нас – тестуванням на зрілість, на терпіння, на толерантність, а часом і здоровий глузд. У цей період ви проявили високу громадську позицію, активність, вірність ідеям та інтересам громади. Дещо із запланованого в 2017 році не вдалося здійснити, деякі плани довелося корегувати, але незважаючи ні на що ми не дозволили місту зупинитися в розвитку, бо ми ставили за мету максимально реалізувати інтереси нашої громади</w:t>
      </w:r>
      <w:r>
        <w:t>.</w:t>
      </w:r>
    </w:p>
    <w:p w:rsidR="00453CB6" w:rsidRDefault="00453CB6" w:rsidP="00453C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2017 році Ніжин продовжив</w:t>
      </w:r>
      <w:r w:rsidRPr="007D572A">
        <w:rPr>
          <w:rFonts w:ascii="Times New Roman" w:hAnsi="Times New Roman" w:cs="Times New Roman"/>
          <w:sz w:val="28"/>
          <w:szCs w:val="28"/>
        </w:rPr>
        <w:t xml:space="preserve"> а</w:t>
      </w:r>
      <w:r>
        <w:rPr>
          <w:rFonts w:ascii="Times New Roman" w:hAnsi="Times New Roman" w:cs="Times New Roman"/>
          <w:sz w:val="28"/>
          <w:szCs w:val="28"/>
        </w:rPr>
        <w:t>ктивно співпрацювати з ЄС/ПРООН. У</w:t>
      </w:r>
      <w:r w:rsidRPr="007D572A">
        <w:rPr>
          <w:rFonts w:ascii="Times New Roman" w:hAnsi="Times New Roman" w:cs="Times New Roman"/>
          <w:sz w:val="28"/>
          <w:szCs w:val="28"/>
        </w:rPr>
        <w:t xml:space="preserve"> рамках проекту «Місцевий розвиток орієнтований на громаду III</w:t>
      </w:r>
      <w:r>
        <w:rPr>
          <w:rFonts w:ascii="Times New Roman" w:hAnsi="Times New Roman" w:cs="Times New Roman"/>
          <w:sz w:val="28"/>
          <w:szCs w:val="28"/>
        </w:rPr>
        <w:t>» реалізовано 10 проектів</w:t>
      </w:r>
      <w:r w:rsidRPr="007D572A">
        <w:rPr>
          <w:rFonts w:ascii="Times New Roman" w:hAnsi="Times New Roman" w:cs="Times New Roman"/>
          <w:sz w:val="28"/>
          <w:szCs w:val="28"/>
        </w:rPr>
        <w:t xml:space="preserve"> </w:t>
      </w:r>
      <w:r>
        <w:rPr>
          <w:rFonts w:ascii="Times New Roman" w:hAnsi="Times New Roman" w:cs="Times New Roman"/>
          <w:sz w:val="28"/>
          <w:szCs w:val="28"/>
        </w:rPr>
        <w:t>з енергозберігаючими заходами: з них 9 -</w:t>
      </w:r>
      <w:r w:rsidRPr="007D572A">
        <w:rPr>
          <w:rFonts w:ascii="Times New Roman" w:hAnsi="Times New Roman" w:cs="Times New Roman"/>
          <w:sz w:val="28"/>
          <w:szCs w:val="28"/>
        </w:rPr>
        <w:t xml:space="preserve"> Об’єднаннями співвласників б</w:t>
      </w:r>
      <w:r>
        <w:rPr>
          <w:rFonts w:ascii="Times New Roman" w:hAnsi="Times New Roman" w:cs="Times New Roman"/>
          <w:sz w:val="28"/>
          <w:szCs w:val="28"/>
        </w:rPr>
        <w:t>агатоквартирних будинків (ОСББ) та 1 проект – Громадською організацією школи №2. На їх реалізацію залучено 2700</w:t>
      </w:r>
      <w:r w:rsidRPr="00766D8C">
        <w:rPr>
          <w:rFonts w:ascii="Times New Roman" w:hAnsi="Times New Roman" w:cs="Times New Roman"/>
          <w:sz w:val="28"/>
          <w:szCs w:val="28"/>
        </w:rPr>
        <w:t xml:space="preserve"> тис. грн. зовнішньо-інве</w:t>
      </w:r>
      <w:r>
        <w:rPr>
          <w:rFonts w:ascii="Times New Roman" w:hAnsi="Times New Roman" w:cs="Times New Roman"/>
          <w:sz w:val="28"/>
          <w:szCs w:val="28"/>
        </w:rPr>
        <w:t>стиційних коштів (джерело – ЕС/</w:t>
      </w:r>
      <w:r w:rsidRPr="00766D8C">
        <w:rPr>
          <w:rFonts w:ascii="Times New Roman" w:hAnsi="Times New Roman" w:cs="Times New Roman"/>
          <w:sz w:val="28"/>
          <w:szCs w:val="28"/>
        </w:rPr>
        <w:t>ПРООН)</w:t>
      </w:r>
      <w:r>
        <w:rPr>
          <w:rFonts w:ascii="Times New Roman" w:hAnsi="Times New Roman" w:cs="Times New Roman"/>
          <w:sz w:val="28"/>
          <w:szCs w:val="28"/>
        </w:rPr>
        <w:t xml:space="preserve">. Хочу зазначити, що </w:t>
      </w:r>
      <w:r w:rsidRPr="007D572A">
        <w:rPr>
          <w:rFonts w:ascii="Times New Roman" w:hAnsi="Times New Roman" w:cs="Times New Roman"/>
          <w:sz w:val="28"/>
          <w:szCs w:val="28"/>
        </w:rPr>
        <w:t>в</w:t>
      </w:r>
      <w:r>
        <w:rPr>
          <w:rFonts w:ascii="Times New Roman" w:hAnsi="Times New Roman" w:cs="Times New Roman"/>
          <w:sz w:val="28"/>
          <w:szCs w:val="28"/>
        </w:rPr>
        <w:t xml:space="preserve"> цьому році деякі з ОСББ насмілилися реалізувати досить масштабні проекти з комплексної термомодернізації багатоповерхових будинків(3 буд.). Було досить складно, але це вдалося! </w:t>
      </w:r>
    </w:p>
    <w:p w:rsidR="00453CB6" w:rsidRDefault="00453CB6" w:rsidP="00453CB6">
      <w:pPr>
        <w:spacing w:after="0" w:line="240" w:lineRule="auto"/>
        <w:ind w:firstLine="708"/>
        <w:jc w:val="both"/>
        <w:rPr>
          <w:rFonts w:ascii="Times New Roman" w:hAnsi="Times New Roman" w:cs="Times New Roman"/>
          <w:sz w:val="28"/>
          <w:szCs w:val="28"/>
        </w:rPr>
      </w:pPr>
      <w:r w:rsidRPr="003C6E4D">
        <w:rPr>
          <w:rFonts w:ascii="Times New Roman" w:hAnsi="Times New Roman" w:cs="Times New Roman"/>
          <w:sz w:val="28"/>
          <w:szCs w:val="28"/>
        </w:rPr>
        <w:t>Сталий розвиток будь-якої території можливий, насамперед, через залучення членів громади до прийняття рішень, до їх впровадження та можливості кон</w:t>
      </w:r>
      <w:r>
        <w:rPr>
          <w:rFonts w:ascii="Times New Roman" w:hAnsi="Times New Roman" w:cs="Times New Roman"/>
          <w:sz w:val="28"/>
          <w:szCs w:val="28"/>
        </w:rPr>
        <w:t>тролю, а в наш час не</w:t>
      </w:r>
      <w:r w:rsidRPr="003C6E4D">
        <w:rPr>
          <w:rFonts w:ascii="Times New Roman" w:hAnsi="Times New Roman" w:cs="Times New Roman"/>
          <w:sz w:val="28"/>
          <w:szCs w:val="28"/>
        </w:rPr>
        <w:t>можливий без удосконалення надання послуг</w:t>
      </w:r>
      <w:r>
        <w:rPr>
          <w:rFonts w:ascii="Times New Roman" w:hAnsi="Times New Roman" w:cs="Times New Roman"/>
          <w:sz w:val="28"/>
          <w:szCs w:val="28"/>
        </w:rPr>
        <w:t xml:space="preserve"> </w:t>
      </w:r>
      <w:r w:rsidRPr="003C6E4D">
        <w:rPr>
          <w:rFonts w:ascii="Times New Roman" w:hAnsi="Times New Roman" w:cs="Times New Roman"/>
          <w:sz w:val="28"/>
          <w:szCs w:val="28"/>
        </w:rPr>
        <w:t>громадян</w:t>
      </w:r>
      <w:r>
        <w:rPr>
          <w:rFonts w:ascii="Times New Roman" w:hAnsi="Times New Roman" w:cs="Times New Roman"/>
          <w:sz w:val="28"/>
          <w:szCs w:val="28"/>
        </w:rPr>
        <w:t>ам через впровадження</w:t>
      </w:r>
      <w:r w:rsidRPr="003C6E4D">
        <w:rPr>
          <w:rFonts w:ascii="Times New Roman" w:hAnsi="Times New Roman" w:cs="Times New Roman"/>
          <w:sz w:val="28"/>
          <w:szCs w:val="28"/>
        </w:rPr>
        <w:t xml:space="preserve"> інновацій.</w:t>
      </w:r>
      <w:r>
        <w:rPr>
          <w:rFonts w:ascii="Times New Roman" w:hAnsi="Times New Roman" w:cs="Times New Roman"/>
          <w:sz w:val="28"/>
          <w:szCs w:val="28"/>
        </w:rPr>
        <w:t xml:space="preserve"> </w:t>
      </w:r>
      <w:r w:rsidRPr="003C6E4D">
        <w:rPr>
          <w:rFonts w:ascii="Times New Roman" w:hAnsi="Times New Roman" w:cs="Times New Roman"/>
          <w:sz w:val="28"/>
          <w:szCs w:val="28"/>
        </w:rPr>
        <w:t>Саме на виконання цих завдань направлені</w:t>
      </w:r>
      <w:r>
        <w:rPr>
          <w:rFonts w:ascii="Times New Roman" w:hAnsi="Times New Roman" w:cs="Times New Roman"/>
          <w:sz w:val="28"/>
          <w:szCs w:val="28"/>
        </w:rPr>
        <w:t xml:space="preserve"> 4</w:t>
      </w:r>
      <w:r w:rsidRPr="003C6E4D">
        <w:rPr>
          <w:rFonts w:ascii="Times New Roman" w:hAnsi="Times New Roman" w:cs="Times New Roman"/>
          <w:sz w:val="28"/>
          <w:szCs w:val="28"/>
        </w:rPr>
        <w:t xml:space="preserve"> проекти, які ми </w:t>
      </w:r>
      <w:r>
        <w:rPr>
          <w:rFonts w:ascii="Times New Roman" w:hAnsi="Times New Roman" w:cs="Times New Roman"/>
          <w:sz w:val="28"/>
          <w:szCs w:val="28"/>
        </w:rPr>
        <w:t>разом з проектом ЄС/ПРООН «Розумні міста» за участі громадських організацій реалізували в цьому році:</w:t>
      </w:r>
    </w:p>
    <w:p w:rsidR="00453CB6" w:rsidRPr="007C1F85" w:rsidRDefault="00453CB6" w:rsidP="00453CB6">
      <w:pPr>
        <w:pStyle w:val="a3"/>
        <w:numPr>
          <w:ilvl w:val="0"/>
          <w:numId w:val="1"/>
        </w:numPr>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Створення нового веб-порталу «Відкритий бюджет».</w:t>
      </w:r>
    </w:p>
    <w:p w:rsidR="00453CB6" w:rsidRDefault="00453CB6" w:rsidP="00453CB6">
      <w:pPr>
        <w:pStyle w:val="a3"/>
        <w:numPr>
          <w:ilvl w:val="0"/>
          <w:numId w:val="1"/>
        </w:numPr>
        <w:spacing w:after="0" w:line="240" w:lineRule="auto"/>
        <w:ind w:left="0" w:firstLine="0"/>
        <w:jc w:val="both"/>
        <w:rPr>
          <w:rFonts w:ascii="Times New Roman" w:hAnsi="Times New Roman" w:cs="Times New Roman"/>
          <w:sz w:val="28"/>
          <w:szCs w:val="28"/>
          <w:lang w:val="uk-UA"/>
        </w:rPr>
      </w:pPr>
      <w:r w:rsidRPr="007C1F85">
        <w:rPr>
          <w:rFonts w:ascii="Times New Roman" w:hAnsi="Times New Roman" w:cs="Times New Roman"/>
          <w:sz w:val="28"/>
          <w:szCs w:val="28"/>
          <w:lang w:val="uk-UA"/>
        </w:rPr>
        <w:t>Мобільні додатки для отримання туристичних послуг</w:t>
      </w:r>
      <w:r>
        <w:rPr>
          <w:rFonts w:ascii="Times New Roman" w:hAnsi="Times New Roman" w:cs="Times New Roman"/>
          <w:sz w:val="28"/>
          <w:szCs w:val="28"/>
          <w:lang w:val="uk-UA"/>
        </w:rPr>
        <w:t>;</w:t>
      </w:r>
    </w:p>
    <w:p w:rsidR="00453CB6" w:rsidRDefault="00453CB6" w:rsidP="00453CB6">
      <w:pPr>
        <w:pStyle w:val="a3"/>
        <w:numPr>
          <w:ilvl w:val="0"/>
          <w:numId w:val="1"/>
        </w:numPr>
        <w:spacing w:after="0" w:line="240" w:lineRule="auto"/>
        <w:ind w:left="709" w:hanging="709"/>
        <w:jc w:val="both"/>
        <w:rPr>
          <w:rFonts w:ascii="Times New Roman" w:hAnsi="Times New Roman" w:cs="Times New Roman"/>
          <w:sz w:val="28"/>
          <w:szCs w:val="28"/>
          <w:lang w:val="uk-UA"/>
        </w:rPr>
      </w:pPr>
      <w:r>
        <w:rPr>
          <w:rFonts w:ascii="Times New Roman" w:hAnsi="Times New Roman" w:cs="Times New Roman"/>
          <w:sz w:val="28"/>
          <w:szCs w:val="28"/>
          <w:lang w:val="uk-UA"/>
        </w:rPr>
        <w:t>Електронна реєстрація для отримання медичних послуг. Мобільні додатки;</w:t>
      </w:r>
    </w:p>
    <w:p w:rsidR="00453CB6" w:rsidRDefault="00453CB6" w:rsidP="00453CB6">
      <w:pPr>
        <w:pStyle w:val="a3"/>
        <w:numPr>
          <w:ilvl w:val="0"/>
          <w:numId w:val="1"/>
        </w:numPr>
        <w:spacing w:after="0" w:line="240" w:lineRule="auto"/>
        <w:ind w:left="709" w:hanging="709"/>
        <w:jc w:val="both"/>
        <w:rPr>
          <w:rFonts w:ascii="Times New Roman" w:hAnsi="Times New Roman" w:cs="Times New Roman"/>
          <w:sz w:val="28"/>
          <w:szCs w:val="28"/>
          <w:lang w:val="uk-UA"/>
        </w:rPr>
      </w:pPr>
      <w:r w:rsidRPr="00683814">
        <w:rPr>
          <w:rFonts w:ascii="Times New Roman" w:hAnsi="Times New Roman" w:cs="Times New Roman"/>
          <w:sz w:val="28"/>
          <w:szCs w:val="28"/>
          <w:lang w:val="uk-UA"/>
        </w:rPr>
        <w:t>Поліпшення надання медичних послуг в м. Ніжині шляхом впровадження системи онлайн консультації лікаря та електронної карти пацієнта</w:t>
      </w:r>
      <w:r>
        <w:rPr>
          <w:rFonts w:ascii="Times New Roman" w:hAnsi="Times New Roman" w:cs="Times New Roman"/>
          <w:sz w:val="28"/>
          <w:szCs w:val="28"/>
          <w:lang w:val="uk-UA"/>
        </w:rPr>
        <w:t>.</w:t>
      </w:r>
      <w:r w:rsidRPr="00683814">
        <w:rPr>
          <w:rFonts w:ascii="Times New Roman" w:hAnsi="Times New Roman" w:cs="Times New Roman"/>
          <w:sz w:val="28"/>
          <w:szCs w:val="28"/>
          <w:lang w:val="uk-UA"/>
        </w:rPr>
        <w:t xml:space="preserve"> </w:t>
      </w:r>
    </w:p>
    <w:p w:rsidR="00453CB6" w:rsidRDefault="00453CB6" w:rsidP="00453C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Загальна сума залучених на їх реалізацію грантових коштів 788 тис. грн. </w:t>
      </w:r>
    </w:p>
    <w:p w:rsidR="00453CB6" w:rsidRPr="003C6E4D" w:rsidRDefault="00453CB6" w:rsidP="00453CB6">
      <w:pPr>
        <w:spacing w:after="0"/>
        <w:ind w:firstLine="708"/>
        <w:jc w:val="both"/>
        <w:rPr>
          <w:rFonts w:ascii="Times New Roman" w:hAnsi="Times New Roman" w:cs="Times New Roman"/>
          <w:sz w:val="28"/>
          <w:szCs w:val="28"/>
        </w:rPr>
      </w:pPr>
      <w:r>
        <w:rPr>
          <w:rFonts w:ascii="Times New Roman" w:hAnsi="Times New Roman" w:cs="Times New Roman"/>
          <w:sz w:val="28"/>
          <w:szCs w:val="28"/>
        </w:rPr>
        <w:t>Т</w:t>
      </w:r>
      <w:r w:rsidRPr="003C6E4D">
        <w:rPr>
          <w:rFonts w:ascii="Times New Roman" w:hAnsi="Times New Roman" w:cs="Times New Roman"/>
          <w:sz w:val="28"/>
          <w:szCs w:val="28"/>
        </w:rPr>
        <w:t xml:space="preserve">епер ніжинці </w:t>
      </w:r>
      <w:r>
        <w:rPr>
          <w:rFonts w:ascii="Times New Roman" w:hAnsi="Times New Roman" w:cs="Times New Roman"/>
          <w:sz w:val="28"/>
          <w:szCs w:val="28"/>
        </w:rPr>
        <w:t>мають</w:t>
      </w:r>
      <w:r w:rsidRPr="003C6E4D">
        <w:rPr>
          <w:rFonts w:ascii="Times New Roman" w:hAnsi="Times New Roman" w:cs="Times New Roman"/>
          <w:sz w:val="28"/>
          <w:szCs w:val="28"/>
        </w:rPr>
        <w:t xml:space="preserve"> змогу мати щоденно оновлену  інформацію про джерела формування бюджету, витрати до останньої платіжки, а значить - мати змогу надавати пропозиції до бюджету і контрол</w:t>
      </w:r>
      <w:r>
        <w:rPr>
          <w:rFonts w:ascii="Times New Roman" w:hAnsi="Times New Roman" w:cs="Times New Roman"/>
          <w:sz w:val="28"/>
          <w:szCs w:val="28"/>
        </w:rPr>
        <w:t xml:space="preserve">ювати діяльність своїх обранців. Веб-портал «Відкритий бюджет» </w:t>
      </w:r>
      <w:r w:rsidRPr="003C6E4D">
        <w:rPr>
          <w:rFonts w:ascii="Times New Roman" w:hAnsi="Times New Roman" w:cs="Times New Roman"/>
          <w:sz w:val="28"/>
          <w:szCs w:val="28"/>
        </w:rPr>
        <w:t xml:space="preserve">робить роботу міської ради </w:t>
      </w:r>
      <w:r>
        <w:rPr>
          <w:rFonts w:ascii="Times New Roman" w:hAnsi="Times New Roman" w:cs="Times New Roman"/>
          <w:sz w:val="28"/>
          <w:szCs w:val="28"/>
        </w:rPr>
        <w:t xml:space="preserve">прозорою та </w:t>
      </w:r>
      <w:r w:rsidRPr="003C6E4D">
        <w:rPr>
          <w:rFonts w:ascii="Times New Roman" w:hAnsi="Times New Roman" w:cs="Times New Roman"/>
          <w:sz w:val="28"/>
          <w:szCs w:val="28"/>
        </w:rPr>
        <w:t>відкритою.</w:t>
      </w:r>
    </w:p>
    <w:p w:rsidR="00453CB6" w:rsidRPr="003C6E4D" w:rsidRDefault="00453CB6" w:rsidP="00453CB6">
      <w:pPr>
        <w:spacing w:after="0"/>
        <w:ind w:firstLine="708"/>
        <w:jc w:val="both"/>
        <w:rPr>
          <w:rFonts w:ascii="Times New Roman" w:hAnsi="Times New Roman" w:cs="Times New Roman"/>
          <w:sz w:val="28"/>
          <w:szCs w:val="28"/>
        </w:rPr>
      </w:pPr>
      <w:r w:rsidRPr="003C6E4D">
        <w:rPr>
          <w:rFonts w:ascii="Times New Roman" w:hAnsi="Times New Roman" w:cs="Times New Roman"/>
          <w:sz w:val="28"/>
          <w:szCs w:val="28"/>
        </w:rPr>
        <w:t xml:space="preserve">Електронна реєстрація до сімейного лікаря, </w:t>
      </w:r>
      <w:r>
        <w:rPr>
          <w:rFonts w:ascii="Times New Roman" w:hAnsi="Times New Roman" w:cs="Times New Roman"/>
          <w:sz w:val="28"/>
          <w:szCs w:val="28"/>
        </w:rPr>
        <w:t xml:space="preserve">онлайн консультація, електронна карта пацієнта та </w:t>
      </w:r>
      <w:r w:rsidRPr="003C6E4D">
        <w:rPr>
          <w:rFonts w:ascii="Times New Roman" w:hAnsi="Times New Roman" w:cs="Times New Roman"/>
          <w:sz w:val="28"/>
          <w:szCs w:val="28"/>
        </w:rPr>
        <w:t>щоденне оновлення графіків</w:t>
      </w:r>
      <w:r>
        <w:rPr>
          <w:rFonts w:ascii="Times New Roman" w:hAnsi="Times New Roman" w:cs="Times New Roman"/>
          <w:sz w:val="28"/>
          <w:szCs w:val="28"/>
        </w:rPr>
        <w:t xml:space="preserve"> прийому лікарями пацієнтів на </w:t>
      </w:r>
      <w:r w:rsidRPr="003C6E4D">
        <w:rPr>
          <w:rFonts w:ascii="Times New Roman" w:hAnsi="Times New Roman" w:cs="Times New Roman"/>
          <w:sz w:val="28"/>
          <w:szCs w:val="28"/>
        </w:rPr>
        <w:t xml:space="preserve">сайті </w:t>
      </w:r>
      <w:r>
        <w:rPr>
          <w:rFonts w:ascii="Times New Roman" w:hAnsi="Times New Roman" w:cs="Times New Roman"/>
          <w:sz w:val="28"/>
          <w:szCs w:val="28"/>
        </w:rPr>
        <w:t xml:space="preserve">«Ніжин Медичний» </w:t>
      </w:r>
      <w:r w:rsidRPr="003C6E4D">
        <w:rPr>
          <w:rFonts w:ascii="Times New Roman" w:hAnsi="Times New Roman" w:cs="Times New Roman"/>
          <w:sz w:val="28"/>
          <w:szCs w:val="28"/>
        </w:rPr>
        <w:t>дозволить ніжинцям більш якісно та своєчасно отримувати медичні послуги.</w:t>
      </w:r>
    </w:p>
    <w:p w:rsidR="00453CB6" w:rsidRPr="003C6E4D" w:rsidRDefault="00453CB6" w:rsidP="00453CB6">
      <w:pPr>
        <w:spacing w:after="0"/>
        <w:ind w:firstLine="708"/>
        <w:jc w:val="both"/>
        <w:rPr>
          <w:rFonts w:ascii="Times New Roman" w:hAnsi="Times New Roman" w:cs="Times New Roman"/>
          <w:sz w:val="28"/>
          <w:szCs w:val="28"/>
        </w:rPr>
      </w:pPr>
      <w:r w:rsidRPr="003C6E4D">
        <w:rPr>
          <w:rFonts w:ascii="Times New Roman" w:hAnsi="Times New Roman" w:cs="Times New Roman"/>
          <w:sz w:val="28"/>
          <w:szCs w:val="28"/>
        </w:rPr>
        <w:lastRenderedPageBreak/>
        <w:t>А розвиток туристичного напрямку сприятиме</w:t>
      </w:r>
      <w:r>
        <w:rPr>
          <w:rFonts w:ascii="Times New Roman" w:hAnsi="Times New Roman" w:cs="Times New Roman"/>
          <w:sz w:val="28"/>
          <w:szCs w:val="28"/>
        </w:rPr>
        <w:t xml:space="preserve">  розвитку нашого міста – міста</w:t>
      </w:r>
      <w:r w:rsidRPr="003C6E4D">
        <w:rPr>
          <w:rFonts w:ascii="Times New Roman" w:hAnsi="Times New Roman" w:cs="Times New Roman"/>
          <w:sz w:val="28"/>
          <w:szCs w:val="28"/>
        </w:rPr>
        <w:t>, що має унікальні історичні пам’ятки і увійшло до числа переможців конкурсу “7 чудес Україн</w:t>
      </w:r>
      <w:r>
        <w:rPr>
          <w:rFonts w:ascii="Times New Roman" w:hAnsi="Times New Roman" w:cs="Times New Roman"/>
          <w:sz w:val="28"/>
          <w:szCs w:val="28"/>
        </w:rPr>
        <w:t>и. Історичні міста та містечка”.</w:t>
      </w:r>
    </w:p>
    <w:p w:rsidR="00453CB6" w:rsidRDefault="00453CB6" w:rsidP="00453C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Розпочавши співпрацю</w:t>
      </w:r>
      <w:r w:rsidRPr="00600A2D">
        <w:rPr>
          <w:rFonts w:ascii="Times New Roman" w:hAnsi="Times New Roman" w:cs="Times New Roman"/>
          <w:sz w:val="28"/>
          <w:szCs w:val="28"/>
        </w:rPr>
        <w:t xml:space="preserve"> з Регіональним Екологічним Центром для Центральної та Східної Європи (РЕЦ)</w:t>
      </w:r>
      <w:r>
        <w:rPr>
          <w:rFonts w:ascii="Times New Roman" w:hAnsi="Times New Roman" w:cs="Times New Roman"/>
          <w:sz w:val="28"/>
          <w:szCs w:val="28"/>
        </w:rPr>
        <w:t xml:space="preserve"> у 2016 році</w:t>
      </w:r>
      <w:r w:rsidRPr="00600A2D">
        <w:rPr>
          <w:rFonts w:ascii="Times New Roman" w:hAnsi="Times New Roman" w:cs="Times New Roman"/>
          <w:sz w:val="28"/>
          <w:szCs w:val="28"/>
        </w:rPr>
        <w:t xml:space="preserve">, </w:t>
      </w:r>
      <w:r>
        <w:rPr>
          <w:rFonts w:ascii="Times New Roman" w:hAnsi="Times New Roman" w:cs="Times New Roman"/>
          <w:sz w:val="28"/>
          <w:szCs w:val="28"/>
        </w:rPr>
        <w:t xml:space="preserve">наші партнерські відносини лише набирають обертів. У березні місяці цього року Ніжинською міською радою був затверджений « Місцевий план дій в галузі довкілля та енергетики м. Ніжина на 2017-2019 роки». Цей важливий документ для міста розроблявся спільно з експертами РЕЦу та є стратегічним у покращенні екологічної та енергетичної ситуації в місті. І вже у липні розпочалася реалізація заходів з енергозбереження, зазначених у Плані. В рамках </w:t>
      </w:r>
      <w:r w:rsidRPr="00600A2D">
        <w:rPr>
          <w:rFonts w:ascii="Times New Roman" w:hAnsi="Times New Roman" w:cs="Times New Roman"/>
          <w:sz w:val="28"/>
          <w:szCs w:val="28"/>
        </w:rPr>
        <w:t>угод</w:t>
      </w:r>
      <w:r>
        <w:rPr>
          <w:rFonts w:ascii="Times New Roman" w:hAnsi="Times New Roman" w:cs="Times New Roman"/>
          <w:sz w:val="28"/>
          <w:szCs w:val="28"/>
        </w:rPr>
        <w:t>и</w:t>
      </w:r>
      <w:r w:rsidRPr="00600A2D">
        <w:rPr>
          <w:rFonts w:ascii="Times New Roman" w:hAnsi="Times New Roman" w:cs="Times New Roman"/>
          <w:sz w:val="28"/>
          <w:szCs w:val="28"/>
        </w:rPr>
        <w:t xml:space="preserve"> про співпрацю між НМР та РЕЦ</w:t>
      </w:r>
      <w:r>
        <w:rPr>
          <w:rFonts w:ascii="Times New Roman" w:hAnsi="Times New Roman" w:cs="Times New Roman"/>
          <w:sz w:val="28"/>
          <w:szCs w:val="28"/>
        </w:rPr>
        <w:t xml:space="preserve"> розпочато </w:t>
      </w:r>
      <w:r w:rsidRPr="00600A2D">
        <w:rPr>
          <w:rFonts w:ascii="Times New Roman" w:hAnsi="Times New Roman" w:cs="Times New Roman"/>
          <w:sz w:val="28"/>
          <w:szCs w:val="28"/>
        </w:rPr>
        <w:t>реалізація проекту «Демонстраційний проект щодо впровадження енергозберігаючих заходів в ДНЗ №25</w:t>
      </w:r>
      <w:r>
        <w:rPr>
          <w:rFonts w:ascii="Times New Roman" w:hAnsi="Times New Roman" w:cs="Times New Roman"/>
          <w:sz w:val="28"/>
          <w:szCs w:val="28"/>
        </w:rPr>
        <w:t xml:space="preserve"> м. Ніжина</w:t>
      </w:r>
      <w:r w:rsidRPr="00600A2D">
        <w:rPr>
          <w:rFonts w:ascii="Times New Roman" w:hAnsi="Times New Roman" w:cs="Times New Roman"/>
          <w:sz w:val="28"/>
          <w:szCs w:val="28"/>
        </w:rPr>
        <w:t xml:space="preserve">». </w:t>
      </w:r>
      <w:r>
        <w:rPr>
          <w:rFonts w:ascii="Times New Roman" w:hAnsi="Times New Roman" w:cs="Times New Roman"/>
          <w:sz w:val="28"/>
          <w:szCs w:val="28"/>
        </w:rPr>
        <w:t xml:space="preserve">Зовнішньо-інвестиційні кошти в сумі 30 тис. євро надало Міністерство клімату та довкілля Норвегії.  У садочку модернізовано систему опалення, замінено частину вікон на енергозберігаючі, в січні продовжаться роботи по влаштуванню рекуператорів повітря, модернізації системи освітлення та встановленню індивідуального теплового пункту. </w:t>
      </w:r>
    </w:p>
    <w:p w:rsidR="00453CB6" w:rsidRDefault="00453CB6" w:rsidP="00453C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Також в рамках цього проекту реалізувався навчально-освітній компонент. Із залученням міжнародних експертів було проведено ряд семінарів по енергозбереженню для представників всіх бюджетних установ міста.</w:t>
      </w:r>
    </w:p>
    <w:p w:rsidR="00453CB6" w:rsidRPr="006F1EFC" w:rsidRDefault="00453CB6" w:rsidP="00453C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березні Ніжин підписав Угоду про співпрацю з Регіональним енергетичним Агенством м. Каунас, Республіка Литва. У рамках Проекту «Зміцнення спроможності української влади в енергетичному секторі» експерти Агенства у партнерстві з міською радою та Громадською організацією розробили Енергоаудити для бюджетних установ 5 міст України. У Ніжині такий документ був розроблений для ЗОШ </w:t>
      </w:r>
      <w:r>
        <w:rPr>
          <w:rFonts w:ascii="Times New Roman" w:hAnsi="Times New Roman" w:cs="Times New Roman"/>
          <w:sz w:val="28"/>
          <w:szCs w:val="28"/>
          <w:lang w:val="en-US"/>
        </w:rPr>
        <w:t>I</w:t>
      </w:r>
      <w:r w:rsidRPr="006F1EFC">
        <w:rPr>
          <w:rFonts w:ascii="Times New Roman" w:hAnsi="Times New Roman" w:cs="Times New Roman"/>
          <w:sz w:val="28"/>
          <w:szCs w:val="28"/>
        </w:rPr>
        <w:t>-</w:t>
      </w:r>
      <w:r>
        <w:rPr>
          <w:rFonts w:ascii="Times New Roman" w:hAnsi="Times New Roman" w:cs="Times New Roman"/>
          <w:sz w:val="28"/>
          <w:szCs w:val="28"/>
          <w:lang w:val="en-US"/>
        </w:rPr>
        <w:t>III</w:t>
      </w:r>
      <w:r w:rsidRPr="006F1EFC">
        <w:rPr>
          <w:rFonts w:ascii="Times New Roman" w:hAnsi="Times New Roman" w:cs="Times New Roman"/>
          <w:sz w:val="28"/>
          <w:szCs w:val="28"/>
        </w:rPr>
        <w:t xml:space="preserve"> </w:t>
      </w:r>
      <w:r>
        <w:rPr>
          <w:rFonts w:ascii="Times New Roman" w:hAnsi="Times New Roman" w:cs="Times New Roman"/>
          <w:sz w:val="28"/>
          <w:szCs w:val="28"/>
        </w:rPr>
        <w:t>ст. №17.</w:t>
      </w:r>
    </w:p>
    <w:p w:rsidR="00453CB6" w:rsidRDefault="00453CB6" w:rsidP="00453C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Досить важливою для міста є участь у Європейській Ініціативі «Угода мерів щодо клімату та енергії». Ніжин є підписантом даної Угоди з березня 2016 року. Місто взяло на себе зобов’язання зменшити споживання енергії та викидів СО</w:t>
      </w:r>
      <w:r w:rsidRPr="003B337D">
        <w:rPr>
          <w:rFonts w:ascii="Times New Roman" w:hAnsi="Times New Roman" w:cs="Times New Roman"/>
          <w:sz w:val="28"/>
          <w:szCs w:val="28"/>
          <w:vertAlign w:val="subscript"/>
        </w:rPr>
        <w:t>2</w:t>
      </w:r>
      <w:r>
        <w:rPr>
          <w:rFonts w:ascii="Times New Roman" w:hAnsi="Times New Roman" w:cs="Times New Roman"/>
          <w:sz w:val="28"/>
          <w:szCs w:val="28"/>
        </w:rPr>
        <w:t xml:space="preserve"> на 20% до 2020 року. У зв’язку з цим протягом минулого року розроблявся «План дій зі сталого енергетичного розвитку» і у березні цього року був затверджений Ніжинською міською радою, а потім і Єврокомісією.</w:t>
      </w:r>
    </w:p>
    <w:p w:rsidR="00453CB6" w:rsidRPr="00907263" w:rsidRDefault="00453CB6" w:rsidP="00453CB6">
      <w:pPr>
        <w:pStyle w:val="1"/>
        <w:shd w:val="clear" w:color="auto" w:fill="FFFFFF"/>
        <w:spacing w:before="0" w:beforeAutospacing="0" w:after="0" w:afterAutospacing="0"/>
        <w:ind w:right="-143"/>
        <w:jc w:val="both"/>
        <w:rPr>
          <w:rFonts w:eastAsia="Calibri"/>
          <w:b w:val="0"/>
          <w:bCs w:val="0"/>
          <w:kern w:val="0"/>
          <w:sz w:val="28"/>
          <w:szCs w:val="28"/>
          <w:lang w:val="uk-UA" w:eastAsia="en-US"/>
        </w:rPr>
      </w:pPr>
      <w:r>
        <w:rPr>
          <w:rFonts w:eastAsia="Calibri"/>
          <w:b w:val="0"/>
          <w:bCs w:val="0"/>
          <w:kern w:val="0"/>
          <w:sz w:val="28"/>
          <w:szCs w:val="28"/>
          <w:lang w:val="uk-UA" w:eastAsia="en-US"/>
        </w:rPr>
        <w:t xml:space="preserve">     </w:t>
      </w:r>
      <w:r w:rsidRPr="00907263">
        <w:rPr>
          <w:rFonts w:eastAsia="Calibri"/>
          <w:b w:val="0"/>
          <w:bCs w:val="0"/>
          <w:kern w:val="0"/>
          <w:sz w:val="28"/>
          <w:szCs w:val="28"/>
          <w:lang w:val="uk-UA" w:eastAsia="en-US"/>
        </w:rPr>
        <w:t>18 грудня м. Ніжин підписало Меморандум</w:t>
      </w:r>
      <w:r>
        <w:rPr>
          <w:rFonts w:eastAsia="Calibri"/>
          <w:b w:val="0"/>
          <w:bCs w:val="0"/>
          <w:kern w:val="0"/>
          <w:sz w:val="28"/>
          <w:szCs w:val="28"/>
          <w:lang w:val="uk-UA" w:eastAsia="en-US"/>
        </w:rPr>
        <w:t xml:space="preserve"> про співпрацю </w:t>
      </w:r>
      <w:r w:rsidRPr="00907263">
        <w:rPr>
          <w:rFonts w:eastAsia="Calibri"/>
          <w:b w:val="0"/>
          <w:bCs w:val="0"/>
          <w:kern w:val="0"/>
          <w:sz w:val="28"/>
          <w:szCs w:val="28"/>
          <w:lang w:val="uk-UA" w:eastAsia="en-US"/>
        </w:rPr>
        <w:t>з проектом</w:t>
      </w:r>
      <w:r>
        <w:rPr>
          <w:rFonts w:eastAsia="Calibri"/>
          <w:b w:val="0"/>
          <w:bCs w:val="0"/>
          <w:kern w:val="0"/>
          <w:sz w:val="28"/>
          <w:szCs w:val="28"/>
          <w:lang w:val="uk-UA" w:eastAsia="en-US"/>
        </w:rPr>
        <w:t xml:space="preserve"> </w:t>
      </w:r>
      <w:r w:rsidRPr="00907263">
        <w:rPr>
          <w:rFonts w:eastAsia="Calibri"/>
          <w:b w:val="0"/>
          <w:bCs w:val="0"/>
          <w:kern w:val="0"/>
          <w:sz w:val="28"/>
          <w:szCs w:val="28"/>
          <w:lang w:val="uk-UA" w:eastAsia="en-US"/>
        </w:rPr>
        <w:t>E</w:t>
      </w:r>
      <w:r>
        <w:rPr>
          <w:rFonts w:eastAsia="Calibri"/>
          <w:b w:val="0"/>
          <w:bCs w:val="0"/>
          <w:kern w:val="0"/>
          <w:sz w:val="28"/>
          <w:szCs w:val="28"/>
          <w:lang w:val="uk-UA" w:eastAsia="en-US"/>
        </w:rPr>
        <w:t>U4Business/</w:t>
      </w:r>
      <w:r w:rsidRPr="00907263">
        <w:rPr>
          <w:rFonts w:eastAsia="Calibri"/>
          <w:b w:val="0"/>
          <w:bCs w:val="0"/>
          <w:kern w:val="0"/>
          <w:sz w:val="28"/>
          <w:szCs w:val="28"/>
          <w:lang w:val="uk-UA" w:eastAsia="en-US"/>
        </w:rPr>
        <w:t>FORBIZ</w:t>
      </w:r>
      <w:r>
        <w:rPr>
          <w:rFonts w:eastAsia="Calibri"/>
          <w:b w:val="0"/>
          <w:bCs w:val="0"/>
          <w:kern w:val="0"/>
          <w:sz w:val="28"/>
          <w:szCs w:val="28"/>
          <w:lang w:val="uk-UA" w:eastAsia="en-US"/>
        </w:rPr>
        <w:t>. Хочу наголосити, що з Чернігівської області були відібрані лише 2 міста: Чернігів та Ніжин.</w:t>
      </w:r>
      <w:r w:rsidRPr="00C72B7B">
        <w:rPr>
          <w:rFonts w:ascii="Arial" w:hAnsi="Arial" w:cs="Arial"/>
          <w:color w:val="333333"/>
          <w:sz w:val="21"/>
          <w:szCs w:val="21"/>
          <w:shd w:val="clear" w:color="auto" w:fill="FFFFFF"/>
          <w:lang w:val="uk-UA"/>
        </w:rPr>
        <w:t xml:space="preserve"> </w:t>
      </w:r>
      <w:r w:rsidRPr="00C72B7B">
        <w:rPr>
          <w:rFonts w:eastAsia="Calibri"/>
          <w:b w:val="0"/>
          <w:bCs w:val="0"/>
          <w:kern w:val="0"/>
          <w:sz w:val="28"/>
          <w:szCs w:val="28"/>
          <w:lang w:val="uk-UA" w:eastAsia="en-US"/>
        </w:rPr>
        <w:t>Починаючи з січня 2018 року Н</w:t>
      </w:r>
      <w:r>
        <w:rPr>
          <w:rFonts w:eastAsia="Calibri"/>
          <w:b w:val="0"/>
          <w:bCs w:val="0"/>
          <w:kern w:val="0"/>
          <w:sz w:val="28"/>
          <w:szCs w:val="28"/>
          <w:lang w:val="uk-UA" w:eastAsia="en-US"/>
        </w:rPr>
        <w:t>іжин отримає</w:t>
      </w:r>
      <w:r w:rsidRPr="00C72B7B">
        <w:rPr>
          <w:rFonts w:eastAsia="Calibri"/>
          <w:b w:val="0"/>
          <w:bCs w:val="0"/>
          <w:kern w:val="0"/>
          <w:sz w:val="28"/>
          <w:szCs w:val="28"/>
          <w:lang w:val="uk-UA" w:eastAsia="en-US"/>
        </w:rPr>
        <w:t xml:space="preserve"> широку методичну підтримку від команди експертів FORBIZ. Запропонований підхід забезпечить узгодження регіональної та місцевих політик щодо МСП з кращими міжнародними практиками та національною «Стратегією розвитку малого і середнього підприємництва в Україні до 2020 року»</w:t>
      </w:r>
      <w:r>
        <w:rPr>
          <w:rFonts w:eastAsia="Calibri"/>
          <w:b w:val="0"/>
          <w:bCs w:val="0"/>
          <w:kern w:val="0"/>
          <w:sz w:val="28"/>
          <w:szCs w:val="28"/>
          <w:lang w:val="uk-UA" w:eastAsia="en-US"/>
        </w:rPr>
        <w:t xml:space="preserve"> </w:t>
      </w:r>
    </w:p>
    <w:p w:rsidR="00453CB6" w:rsidRDefault="00453CB6" w:rsidP="00453C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Також у грудні Ніжин вступив і до ініціативи Європейського Союзу «Мери за економічне зростання». Міста-підписанти Ініціативи отримують змогу залучати досить суттєву фінансову допомогу на покращення економічного потенціалу міста шляхом розроблення Плану місцевого економічного розвитку.</w:t>
      </w:r>
    </w:p>
    <w:p w:rsidR="00453CB6" w:rsidRDefault="00453CB6" w:rsidP="00453C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Навіщо ж ці документи для міста?! Плани дій</w:t>
      </w:r>
      <w:r w:rsidRPr="002070EE">
        <w:rPr>
          <w:rFonts w:ascii="Times New Roman" w:hAnsi="Times New Roman" w:cs="Times New Roman"/>
          <w:sz w:val="28"/>
          <w:szCs w:val="28"/>
        </w:rPr>
        <w:t xml:space="preserve"> – річ надзвичайно важлива. Бо перш, ніж ти чогось досягаєш, треба точно значи, а чого ж ти хочеш досягти.</w:t>
      </w:r>
      <w:r>
        <w:rPr>
          <w:rFonts w:ascii="Times New Roman" w:hAnsi="Times New Roman" w:cs="Times New Roman"/>
          <w:sz w:val="28"/>
          <w:szCs w:val="28"/>
        </w:rPr>
        <w:t xml:space="preserve"> </w:t>
      </w:r>
    </w:p>
    <w:p w:rsidR="00453CB6" w:rsidRDefault="00453CB6" w:rsidP="00453C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Плани дій направлені на реалізацію</w:t>
      </w:r>
      <w:r w:rsidRPr="00D76642">
        <w:rPr>
          <w:rFonts w:ascii="Times New Roman" w:hAnsi="Times New Roman" w:cs="Times New Roman"/>
          <w:sz w:val="28"/>
          <w:szCs w:val="28"/>
        </w:rPr>
        <w:t xml:space="preserve"> завдань кардинального покращення якості життя мешканців </w:t>
      </w:r>
      <w:r>
        <w:rPr>
          <w:rFonts w:ascii="Times New Roman" w:hAnsi="Times New Roman" w:cs="Times New Roman"/>
          <w:sz w:val="28"/>
          <w:szCs w:val="28"/>
        </w:rPr>
        <w:t xml:space="preserve">міста </w:t>
      </w:r>
      <w:r w:rsidRPr="00D76642">
        <w:rPr>
          <w:rFonts w:ascii="Times New Roman" w:hAnsi="Times New Roman" w:cs="Times New Roman"/>
          <w:sz w:val="28"/>
          <w:szCs w:val="28"/>
        </w:rPr>
        <w:t>шляхом комплексної зміни системи управління містом</w:t>
      </w:r>
      <w:r>
        <w:rPr>
          <w:rFonts w:ascii="Times New Roman" w:hAnsi="Times New Roman" w:cs="Times New Roman"/>
          <w:sz w:val="28"/>
          <w:szCs w:val="28"/>
        </w:rPr>
        <w:t>, підвищення конкурентоспромож</w:t>
      </w:r>
      <w:r w:rsidRPr="00D76642">
        <w:rPr>
          <w:rFonts w:ascii="Times New Roman" w:hAnsi="Times New Roman" w:cs="Times New Roman"/>
          <w:sz w:val="28"/>
          <w:szCs w:val="28"/>
        </w:rPr>
        <w:t>ності місцевої економіки, інвестиційної привабливості, якості життя у місті через ефективне використання ресурсів та реалізацію у</w:t>
      </w:r>
      <w:r>
        <w:rPr>
          <w:rFonts w:ascii="Times New Roman" w:hAnsi="Times New Roman" w:cs="Times New Roman"/>
          <w:sz w:val="28"/>
          <w:szCs w:val="28"/>
        </w:rPr>
        <w:t>згоджених інтересів влади, гро</w:t>
      </w:r>
      <w:r w:rsidRPr="00D76642">
        <w:rPr>
          <w:rFonts w:ascii="Times New Roman" w:hAnsi="Times New Roman" w:cs="Times New Roman"/>
          <w:sz w:val="28"/>
          <w:szCs w:val="28"/>
        </w:rPr>
        <w:t>мади та бізнесу.</w:t>
      </w:r>
      <w:r w:rsidRPr="0056333A">
        <w:rPr>
          <w:rFonts w:ascii="Times New Roman" w:hAnsi="Times New Roman" w:cs="Times New Roman"/>
          <w:sz w:val="28"/>
          <w:szCs w:val="28"/>
        </w:rPr>
        <w:t xml:space="preserve"> </w:t>
      </w:r>
      <w:r>
        <w:rPr>
          <w:rFonts w:ascii="Times New Roman" w:hAnsi="Times New Roman" w:cs="Times New Roman"/>
          <w:sz w:val="28"/>
          <w:szCs w:val="28"/>
        </w:rPr>
        <w:t xml:space="preserve">І всі Плани дій є невід’ємною складовою </w:t>
      </w:r>
      <w:r w:rsidRPr="006F1EFC">
        <w:rPr>
          <w:rFonts w:ascii="Times New Roman" w:hAnsi="Times New Roman" w:cs="Times New Roman"/>
          <w:sz w:val="28"/>
          <w:szCs w:val="28"/>
        </w:rPr>
        <w:t>стратегії розвитку міста в</w:t>
      </w:r>
      <w:r w:rsidR="00D65BF6" w:rsidRPr="00D65BF6">
        <w:rPr>
          <w:rFonts w:ascii="Times New Roman" w:hAnsi="Times New Roman" w:cs="Times New Roman"/>
          <w:sz w:val="28"/>
          <w:szCs w:val="28"/>
          <w:lang w:val="ru-RU"/>
        </w:rPr>
        <w:t xml:space="preserve"> </w:t>
      </w:r>
      <w:r w:rsidRPr="006F1EFC">
        <w:rPr>
          <w:rFonts w:ascii="Times New Roman" w:hAnsi="Times New Roman" w:cs="Times New Roman"/>
          <w:sz w:val="28"/>
          <w:szCs w:val="28"/>
        </w:rPr>
        <w:t>цілому</w:t>
      </w:r>
      <w:r>
        <w:rPr>
          <w:rFonts w:ascii="Times New Roman" w:hAnsi="Times New Roman" w:cs="Times New Roman"/>
          <w:sz w:val="28"/>
          <w:szCs w:val="28"/>
        </w:rPr>
        <w:t>.</w:t>
      </w:r>
    </w:p>
    <w:p w:rsidR="00453CB6" w:rsidRPr="006F1EFC" w:rsidRDefault="00453CB6" w:rsidP="00453CB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Наразі розпочалась активна робота над розробкою Стратегії розвитку м. Ніжина</w:t>
      </w:r>
      <w:r w:rsidR="00B412D8">
        <w:rPr>
          <w:rFonts w:ascii="Times New Roman" w:hAnsi="Times New Roman" w:cs="Times New Roman"/>
          <w:sz w:val="28"/>
          <w:szCs w:val="28"/>
        </w:rPr>
        <w:t>,</w:t>
      </w:r>
      <w:r>
        <w:rPr>
          <w:rFonts w:ascii="Times New Roman" w:hAnsi="Times New Roman" w:cs="Times New Roman"/>
          <w:sz w:val="28"/>
          <w:szCs w:val="28"/>
        </w:rPr>
        <w:t xml:space="preserve"> створено Робочу групу, до якої увійшли всі бажаючі та відбувся перший настановчий семінар. При підтримці Асоціації міст України та Проекту ПУЛЬС,</w:t>
      </w:r>
      <w:r w:rsidRPr="00600A2D">
        <w:rPr>
          <w:rFonts w:ascii="Times New Roman" w:hAnsi="Times New Roman" w:cs="Times New Roman"/>
          <w:sz w:val="28"/>
          <w:szCs w:val="28"/>
        </w:rPr>
        <w:t xml:space="preserve"> який реалізується спільно</w:t>
      </w:r>
      <w:r>
        <w:rPr>
          <w:rFonts w:ascii="Times New Roman" w:hAnsi="Times New Roman" w:cs="Times New Roman"/>
          <w:sz w:val="28"/>
          <w:szCs w:val="28"/>
        </w:rPr>
        <w:t xml:space="preserve"> з</w:t>
      </w:r>
      <w:r w:rsidRPr="00600A2D">
        <w:rPr>
          <w:rFonts w:ascii="Times New Roman" w:hAnsi="Times New Roman" w:cs="Times New Roman"/>
          <w:sz w:val="28"/>
          <w:szCs w:val="28"/>
        </w:rPr>
        <w:t xml:space="preserve"> </w:t>
      </w:r>
      <w:r>
        <w:rPr>
          <w:rFonts w:ascii="Times New Roman" w:hAnsi="Times New Roman" w:cs="Times New Roman"/>
          <w:sz w:val="28"/>
          <w:szCs w:val="28"/>
        </w:rPr>
        <w:t>USAID місто отримує методичну та експертну допомогу</w:t>
      </w:r>
      <w:r w:rsidRPr="00600A2D">
        <w:rPr>
          <w:rFonts w:ascii="Times New Roman" w:hAnsi="Times New Roman" w:cs="Times New Roman"/>
          <w:sz w:val="28"/>
          <w:szCs w:val="28"/>
        </w:rPr>
        <w:t>.</w:t>
      </w:r>
      <w:r>
        <w:rPr>
          <w:rFonts w:ascii="Times New Roman" w:hAnsi="Times New Roman" w:cs="Times New Roman"/>
          <w:sz w:val="28"/>
          <w:szCs w:val="28"/>
        </w:rPr>
        <w:t xml:space="preserve"> І з нового року вже почнемо розробляти саму Стратегію. Адже цей документ є основою всього для успішного розвитку міста.</w:t>
      </w:r>
    </w:p>
    <w:p w:rsidR="00453CB6" w:rsidRDefault="00453CB6" w:rsidP="00453C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Не менш важливим у цьому році для міста є і вступ до Асоціації «Енергоефективні міста України»,</w:t>
      </w:r>
      <w:r w:rsidRPr="00C33AD2">
        <w:rPr>
          <w:rFonts w:ascii="Times New Roman" w:hAnsi="Times New Roman" w:cs="Times New Roman"/>
          <w:sz w:val="28"/>
          <w:szCs w:val="28"/>
        </w:rPr>
        <w:t xml:space="preserve"> що</w:t>
      </w:r>
      <w:r>
        <w:rPr>
          <w:rFonts w:ascii="Tahoma" w:hAnsi="Tahoma" w:cs="Tahoma"/>
          <w:color w:val="000000"/>
          <w:sz w:val="21"/>
          <w:szCs w:val="21"/>
          <w:shd w:val="clear" w:color="auto" w:fill="FFFFFF"/>
        </w:rPr>
        <w:t xml:space="preserve"> </w:t>
      </w:r>
      <w:r w:rsidRPr="00C33AD2">
        <w:rPr>
          <w:rFonts w:ascii="Times New Roman" w:hAnsi="Times New Roman" w:cs="Times New Roman"/>
          <w:sz w:val="28"/>
          <w:szCs w:val="28"/>
        </w:rPr>
        <w:t>створена для підвищення якості життя громад, забезпечення їх сталого енергетичного розвитку та захисту клімату і довкілля шляхом зміни громадської свідомості</w:t>
      </w:r>
      <w:r>
        <w:rPr>
          <w:rFonts w:ascii="Times New Roman" w:hAnsi="Times New Roman" w:cs="Times New Roman"/>
          <w:sz w:val="28"/>
          <w:szCs w:val="28"/>
        </w:rPr>
        <w:t>, підписання Меморандуму про співпрацю з всеукраїнською платформою електронного урядування та електронних сервісів «Розумне місто», яка надає місту в безкоштовне користування 14 сервісів</w:t>
      </w:r>
      <w:r w:rsidRPr="00C33AD2">
        <w:rPr>
          <w:rFonts w:ascii="Times New Roman" w:hAnsi="Times New Roman" w:cs="Times New Roman"/>
          <w:sz w:val="28"/>
          <w:szCs w:val="28"/>
        </w:rPr>
        <w:t xml:space="preserve"> </w:t>
      </w:r>
      <w:r>
        <w:rPr>
          <w:rFonts w:ascii="Times New Roman" w:hAnsi="Times New Roman" w:cs="Times New Roman"/>
          <w:sz w:val="28"/>
          <w:szCs w:val="28"/>
        </w:rPr>
        <w:t>у важливих сферах діяльності громади.</w:t>
      </w:r>
    </w:p>
    <w:p w:rsidR="00453CB6" w:rsidRDefault="00453CB6" w:rsidP="00453CB6">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ab/>
        <w:t xml:space="preserve">У 2017 році у Ніжині розпочався енергомоніторинг використання енергоресурсів всіма бюджетними закладам та комунальними установами міста. Розпорядженням міського голови були призначені відповідальні особи за енергозбереження в кожній бюджетній будівлі. Кожного дня дані про використання енергоресурсів заносяться до спеціальної програми </w:t>
      </w:r>
      <w:r>
        <w:rPr>
          <w:rFonts w:ascii="Times New Roman" w:hAnsi="Times New Roman" w:cs="Times New Roman"/>
          <w:sz w:val="28"/>
          <w:szCs w:val="28"/>
          <w:lang w:val="en-US"/>
        </w:rPr>
        <w:t>Umuni</w:t>
      </w:r>
      <w:r>
        <w:rPr>
          <w:rFonts w:ascii="Times New Roman" w:hAnsi="Times New Roman" w:cs="Times New Roman"/>
          <w:sz w:val="28"/>
          <w:szCs w:val="28"/>
        </w:rPr>
        <w:t xml:space="preserve">. Це дає змогу здійснювати якісний енергоменеджмент </w:t>
      </w:r>
      <w:r w:rsidRPr="00B21BBF">
        <w:rPr>
          <w:rFonts w:ascii="Times New Roman" w:hAnsi="Times New Roman" w:cs="Times New Roman"/>
          <w:sz w:val="28"/>
          <w:szCs w:val="28"/>
        </w:rPr>
        <w:t xml:space="preserve">в організації, що базується на інтегрованому температурному аналізі. </w:t>
      </w:r>
    </w:p>
    <w:p w:rsidR="00453CB6" w:rsidRDefault="00453CB6" w:rsidP="00453CB6">
      <w:pPr>
        <w:spacing w:after="0" w:line="240" w:lineRule="auto"/>
        <w:ind w:firstLine="284"/>
        <w:jc w:val="both"/>
        <w:rPr>
          <w:rFonts w:ascii="Times New Roman" w:hAnsi="Times New Roman" w:cs="Times New Roman"/>
          <w:sz w:val="28"/>
          <w:szCs w:val="28"/>
        </w:rPr>
      </w:pPr>
    </w:p>
    <w:p w:rsidR="0057078F" w:rsidRPr="0057078F" w:rsidRDefault="0057078F" w:rsidP="00453CB6">
      <w:pPr>
        <w:spacing w:after="0" w:line="240" w:lineRule="auto"/>
        <w:ind w:firstLine="284"/>
        <w:jc w:val="both"/>
        <w:rPr>
          <w:rFonts w:ascii="Times New Roman" w:hAnsi="Times New Roman" w:cs="Times New Roman"/>
          <w:sz w:val="28"/>
          <w:szCs w:val="28"/>
        </w:rPr>
      </w:pPr>
      <w:r w:rsidRPr="00F6381D">
        <w:rPr>
          <w:rFonts w:ascii="Times New Roman" w:hAnsi="Times New Roman"/>
          <w:sz w:val="28"/>
          <w:szCs w:val="28"/>
        </w:rPr>
        <w:t xml:space="preserve">Одним з основних напрямків роботи, що дає можливість  забезпечити активне функціонування міста є забезпечення </w:t>
      </w:r>
      <w:r w:rsidR="009C3D2D" w:rsidRPr="00D65BF6">
        <w:rPr>
          <w:rFonts w:ascii="Times New Roman" w:hAnsi="Times New Roman"/>
          <w:b/>
          <w:sz w:val="28"/>
          <w:szCs w:val="28"/>
        </w:rPr>
        <w:t>економічного розвитку міста</w:t>
      </w:r>
      <w:r w:rsidR="009C3D2D">
        <w:rPr>
          <w:rFonts w:ascii="Times New Roman" w:hAnsi="Times New Roman"/>
          <w:sz w:val="28"/>
          <w:szCs w:val="28"/>
        </w:rPr>
        <w:t>.</w:t>
      </w:r>
    </w:p>
    <w:p w:rsidR="0057078F" w:rsidRDefault="0057078F" w:rsidP="0057078F">
      <w:pPr>
        <w:shd w:val="clear" w:color="auto" w:fill="FFFFFF"/>
        <w:spacing w:after="0" w:line="240" w:lineRule="auto"/>
        <w:ind w:firstLine="709"/>
        <w:jc w:val="both"/>
        <w:rPr>
          <w:rFonts w:ascii="Times New Roman" w:hAnsi="Times New Roman" w:cs="Times New Roman"/>
          <w:color w:val="000000"/>
          <w:sz w:val="28"/>
          <w:szCs w:val="28"/>
          <w:lang w:eastAsia="uk-UA"/>
        </w:rPr>
      </w:pPr>
      <w:r w:rsidRPr="0057078F">
        <w:rPr>
          <w:rFonts w:ascii="Times New Roman" w:hAnsi="Times New Roman" w:cs="Times New Roman"/>
          <w:sz w:val="28"/>
          <w:szCs w:val="28"/>
        </w:rPr>
        <w:t xml:space="preserve">Реалізація головних завдань та заходів економічного і соціального розвитку міста у 2017 році дозволила покращити інвестиційну привабливість, створити умови для підвищення рівня конкурентних переваг потенціалу міста та </w:t>
      </w:r>
      <w:r w:rsidRPr="0057078F">
        <w:rPr>
          <w:rFonts w:ascii="Times New Roman" w:hAnsi="Times New Roman" w:cs="Times New Roman"/>
          <w:color w:val="000000"/>
          <w:sz w:val="28"/>
          <w:szCs w:val="28"/>
          <w:lang w:eastAsia="uk-UA"/>
        </w:rPr>
        <w:t>створи</w:t>
      </w:r>
      <w:r w:rsidR="009C3D2D">
        <w:rPr>
          <w:rFonts w:ascii="Times New Roman" w:hAnsi="Times New Roman" w:cs="Times New Roman"/>
          <w:color w:val="000000"/>
          <w:sz w:val="28"/>
          <w:szCs w:val="28"/>
          <w:lang w:eastAsia="uk-UA"/>
        </w:rPr>
        <w:t>ти</w:t>
      </w:r>
      <w:r w:rsidRPr="0057078F">
        <w:rPr>
          <w:rFonts w:ascii="Times New Roman" w:hAnsi="Times New Roman" w:cs="Times New Roman"/>
          <w:color w:val="000000"/>
          <w:sz w:val="28"/>
          <w:szCs w:val="28"/>
          <w:lang w:eastAsia="uk-UA"/>
        </w:rPr>
        <w:t xml:space="preserve"> умови для розвитку промисловості. </w:t>
      </w:r>
    </w:p>
    <w:p w:rsidR="0057078F" w:rsidRPr="0057078F" w:rsidRDefault="0057078F" w:rsidP="0057078F">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eastAsia="uk-UA"/>
        </w:rPr>
        <w:tab/>
      </w:r>
      <w:r w:rsidRPr="0057078F">
        <w:rPr>
          <w:rFonts w:ascii="Times New Roman" w:hAnsi="Times New Roman" w:cs="Times New Roman"/>
          <w:color w:val="000000"/>
          <w:sz w:val="28"/>
          <w:szCs w:val="28"/>
          <w:lang w:eastAsia="uk-UA"/>
        </w:rPr>
        <w:t xml:space="preserve">Сучасний стан промислового розвитку території </w:t>
      </w:r>
      <w:r w:rsidRPr="0057078F">
        <w:rPr>
          <w:rFonts w:ascii="Times New Roman" w:hAnsi="Times New Roman" w:cs="Times New Roman"/>
          <w:sz w:val="28"/>
          <w:szCs w:val="28"/>
        </w:rPr>
        <w:t>характеризує динаміка виробництва товарної продукції, якої виготовлено за 2017 рік на 94,3 млн.грн більше проти минулого року. Досягли приросту 10 із 14 підприємств, що обстежуються: ДП «НВК «Прогрес», ТОВ «Ніжинський механічний завод», ТОВ «Ніжин механізація», ПрАТ «Завод «Ніжинсільмаш», ПрАТ «Ніжинський жиркомбінат», ТОВ «Ніжинський хлібобулочний комбінат», ПрАТ «Ніфар», ПрАТ «Ніжинський цегельний завод», ПВКП фірма «Курєр», УВП УТОС.</w:t>
      </w:r>
    </w:p>
    <w:p w:rsidR="0057078F" w:rsidRPr="0057078F" w:rsidRDefault="0057078F" w:rsidP="0057078F">
      <w:pPr>
        <w:shd w:val="clear" w:color="auto" w:fill="FFFFFF"/>
        <w:spacing w:after="0" w:line="240" w:lineRule="auto"/>
        <w:ind w:firstLine="709"/>
        <w:jc w:val="both"/>
        <w:rPr>
          <w:rFonts w:ascii="Times New Roman" w:hAnsi="Times New Roman" w:cs="Times New Roman"/>
          <w:b/>
          <w:sz w:val="28"/>
          <w:szCs w:val="28"/>
          <w:u w:val="single"/>
        </w:rPr>
      </w:pPr>
      <w:r w:rsidRPr="0057078F">
        <w:rPr>
          <w:rFonts w:ascii="Times New Roman" w:hAnsi="Times New Roman" w:cs="Times New Roman"/>
          <w:sz w:val="28"/>
          <w:szCs w:val="28"/>
        </w:rPr>
        <w:t>Обсяг реалізованої промислової продукції (товарів, послуг) у відпускних цінах підприємств (без ПДВ та акцизу) за 2017 рік склав 1473,4 млн.грн., що складає 5,2% від реалізованої по області</w:t>
      </w:r>
      <w:r w:rsidRPr="0057078F">
        <w:rPr>
          <w:rFonts w:ascii="Times New Roman" w:hAnsi="Times New Roman" w:cs="Times New Roman"/>
          <w:color w:val="0000FF"/>
          <w:sz w:val="28"/>
          <w:szCs w:val="28"/>
        </w:rPr>
        <w:t xml:space="preserve">. </w:t>
      </w:r>
    </w:p>
    <w:p w:rsidR="0057078F" w:rsidRPr="0057078F" w:rsidRDefault="0057078F" w:rsidP="0057078F">
      <w:pPr>
        <w:shd w:val="clear" w:color="auto" w:fill="FFFFFF"/>
        <w:spacing w:after="0" w:line="240" w:lineRule="auto"/>
        <w:ind w:firstLine="709"/>
        <w:jc w:val="both"/>
        <w:rPr>
          <w:rFonts w:ascii="Times New Roman" w:hAnsi="Times New Roman" w:cs="Times New Roman"/>
          <w:color w:val="000000"/>
          <w:sz w:val="28"/>
          <w:szCs w:val="28"/>
          <w:lang w:eastAsia="uk-UA"/>
        </w:rPr>
      </w:pPr>
      <w:r w:rsidRPr="0057078F">
        <w:rPr>
          <w:rFonts w:ascii="Times New Roman" w:hAnsi="Times New Roman" w:cs="Times New Roman"/>
          <w:color w:val="000000"/>
          <w:sz w:val="28"/>
          <w:szCs w:val="28"/>
          <w:lang w:eastAsia="uk-UA"/>
        </w:rPr>
        <w:t xml:space="preserve">Позитивним є відкриття нових потужностей на ПАТ «Ніжинський жиркомбінат», будівництво елеватору Баришівською зерновою компанією, проведення підготовчих робіт до будівництва заводу по виробництву ковбасних </w:t>
      </w:r>
      <w:r w:rsidRPr="0057078F">
        <w:rPr>
          <w:rFonts w:ascii="Times New Roman" w:hAnsi="Times New Roman" w:cs="Times New Roman"/>
          <w:color w:val="000000"/>
          <w:sz w:val="28"/>
          <w:szCs w:val="28"/>
          <w:lang w:eastAsia="uk-UA"/>
        </w:rPr>
        <w:lastRenderedPageBreak/>
        <w:t>виробів, готових страв та готових мясних напівфабрикатів ПрАТ «Український бекон».</w:t>
      </w:r>
    </w:p>
    <w:p w:rsidR="0057078F" w:rsidRPr="0057078F" w:rsidRDefault="0057078F" w:rsidP="0057078F">
      <w:pPr>
        <w:shd w:val="clear" w:color="auto" w:fill="FFFFFF"/>
        <w:spacing w:after="0" w:line="240" w:lineRule="auto"/>
        <w:ind w:firstLine="709"/>
        <w:jc w:val="both"/>
        <w:rPr>
          <w:rFonts w:ascii="Times New Roman" w:hAnsi="Times New Roman" w:cs="Times New Roman"/>
          <w:color w:val="000000"/>
          <w:sz w:val="28"/>
          <w:szCs w:val="28"/>
          <w:lang w:eastAsia="uk-UA"/>
        </w:rPr>
      </w:pPr>
      <w:r w:rsidRPr="0057078F">
        <w:rPr>
          <w:rFonts w:ascii="Times New Roman" w:hAnsi="Times New Roman" w:cs="Times New Roman"/>
          <w:color w:val="000000"/>
          <w:sz w:val="28"/>
          <w:szCs w:val="28"/>
          <w:lang w:eastAsia="uk-UA"/>
        </w:rPr>
        <w:t>Не все залежить від виконавчого комітету, є цілий ряд об’єктивних та суб’єктивних факторів, що стримують розвиток промислового виробництва.</w:t>
      </w:r>
    </w:p>
    <w:p w:rsidR="0057078F" w:rsidRPr="0057078F" w:rsidRDefault="0057078F" w:rsidP="0057078F">
      <w:pPr>
        <w:shd w:val="clear" w:color="auto" w:fill="FFFFFF"/>
        <w:spacing w:after="0" w:line="240" w:lineRule="auto"/>
        <w:ind w:firstLine="709"/>
        <w:jc w:val="both"/>
        <w:rPr>
          <w:rFonts w:ascii="Times New Roman" w:hAnsi="Times New Roman" w:cs="Times New Roman"/>
          <w:color w:val="000000"/>
          <w:sz w:val="28"/>
          <w:szCs w:val="28"/>
          <w:lang w:eastAsia="uk-UA"/>
        </w:rPr>
      </w:pPr>
      <w:r w:rsidRPr="0057078F">
        <w:rPr>
          <w:rFonts w:ascii="Times New Roman" w:hAnsi="Times New Roman" w:cs="Times New Roman"/>
          <w:color w:val="000000"/>
          <w:sz w:val="28"/>
          <w:szCs w:val="28"/>
          <w:lang w:eastAsia="uk-UA"/>
        </w:rPr>
        <w:t>Всі підприємства міста належать до малих або середніх.</w:t>
      </w:r>
    </w:p>
    <w:p w:rsidR="0057078F" w:rsidRPr="0057078F" w:rsidRDefault="0057078F" w:rsidP="0057078F">
      <w:pPr>
        <w:spacing w:after="0" w:line="240" w:lineRule="auto"/>
        <w:ind w:firstLine="709"/>
        <w:jc w:val="both"/>
        <w:rPr>
          <w:rFonts w:ascii="Times New Roman" w:hAnsi="Times New Roman" w:cs="Times New Roman"/>
          <w:color w:val="000000" w:themeColor="text1"/>
          <w:sz w:val="28"/>
          <w:szCs w:val="28"/>
        </w:rPr>
      </w:pPr>
      <w:r w:rsidRPr="0057078F">
        <w:rPr>
          <w:rFonts w:ascii="Times New Roman" w:hAnsi="Times New Roman" w:cs="Times New Roman"/>
          <w:color w:val="000000" w:themeColor="text1"/>
          <w:sz w:val="28"/>
          <w:szCs w:val="28"/>
        </w:rPr>
        <w:t xml:space="preserve">Малий бізнес, як невід'ємний сектор ринкової економіки, має явну місцеву орієнтацію, оскільки суб'єкти малого і середнього підприємництва планують свою діяльність, виходячи, перш за все, з потреб місцевих ринків, обсягів та структури локального попиту, а місцева влада в межах своїх повноважень формує підприємницький клімат.                </w:t>
      </w:r>
    </w:p>
    <w:p w:rsidR="0057078F" w:rsidRPr="0057078F" w:rsidRDefault="0057078F" w:rsidP="0057078F">
      <w:pPr>
        <w:pStyle w:val="a4"/>
        <w:shd w:val="clear" w:color="auto" w:fill="FFFFFF"/>
        <w:spacing w:before="0" w:beforeAutospacing="0" w:after="0" w:afterAutospacing="0"/>
        <w:ind w:firstLine="709"/>
        <w:jc w:val="both"/>
        <w:rPr>
          <w:color w:val="000000"/>
          <w:sz w:val="28"/>
          <w:szCs w:val="28"/>
          <w:lang w:val="uk-UA"/>
        </w:rPr>
      </w:pPr>
      <w:r w:rsidRPr="0057078F">
        <w:rPr>
          <w:color w:val="000000" w:themeColor="text1"/>
          <w:sz w:val="28"/>
          <w:szCs w:val="28"/>
          <w:lang w:val="uk-UA"/>
        </w:rPr>
        <w:t xml:space="preserve">        </w:t>
      </w:r>
      <w:r w:rsidRPr="0057078F">
        <w:rPr>
          <w:color w:val="000000"/>
          <w:sz w:val="28"/>
          <w:szCs w:val="28"/>
          <w:lang w:val="uk-UA"/>
        </w:rPr>
        <w:tab/>
        <w:t>У місті створені умови для якісних позитивних змін у сфері малого та середнього бізнесу.</w:t>
      </w:r>
    </w:p>
    <w:p w:rsidR="0057078F" w:rsidRPr="0057078F" w:rsidRDefault="0057078F" w:rsidP="0057078F">
      <w:pPr>
        <w:spacing w:after="0" w:line="240" w:lineRule="auto"/>
        <w:ind w:firstLine="709"/>
        <w:jc w:val="both"/>
        <w:rPr>
          <w:rFonts w:ascii="Times New Roman" w:hAnsi="Times New Roman" w:cs="Times New Roman"/>
          <w:color w:val="000000"/>
          <w:sz w:val="28"/>
          <w:szCs w:val="28"/>
        </w:rPr>
      </w:pPr>
      <w:r w:rsidRPr="0057078F">
        <w:rPr>
          <w:rFonts w:ascii="Times New Roman" w:hAnsi="Times New Roman" w:cs="Times New Roman"/>
          <w:color w:val="000000"/>
          <w:sz w:val="28"/>
          <w:szCs w:val="28"/>
        </w:rPr>
        <w:t xml:space="preserve">Всім суб’єктам підприємницької діяльності та бажаючим займатися бізнесом постійно надається інформація про наявність вільних площ, їх розмір та розташування. Це дає можливість підприємцям покращити чи розширити свою матеріальну базу, створюються рівні умови та можливості доступу до ресурсного забезпечення. Найбільш привабливі приміщення комунальної власності надаються в оренду чи в приватну власність на конкурсній основі. </w:t>
      </w:r>
    </w:p>
    <w:p w:rsidR="0057078F" w:rsidRPr="0057078F" w:rsidRDefault="0057078F" w:rsidP="00B412D8">
      <w:pPr>
        <w:spacing w:after="0" w:line="240" w:lineRule="auto"/>
        <w:jc w:val="both"/>
        <w:rPr>
          <w:rFonts w:ascii="Times New Roman" w:hAnsi="Times New Roman" w:cs="Times New Roman"/>
          <w:color w:val="000000" w:themeColor="text1"/>
          <w:sz w:val="28"/>
          <w:szCs w:val="28"/>
        </w:rPr>
      </w:pPr>
      <w:r w:rsidRPr="0057078F">
        <w:rPr>
          <w:rFonts w:ascii="Times New Roman" w:hAnsi="Times New Roman" w:cs="Times New Roman"/>
          <w:sz w:val="28"/>
          <w:szCs w:val="28"/>
        </w:rPr>
        <w:t xml:space="preserve">         Взят</w:t>
      </w:r>
      <w:r w:rsidR="00B412D8">
        <w:rPr>
          <w:rFonts w:ascii="Times New Roman" w:hAnsi="Times New Roman" w:cs="Times New Roman"/>
          <w:sz w:val="28"/>
          <w:szCs w:val="28"/>
        </w:rPr>
        <w:t>о</w:t>
      </w:r>
      <w:r w:rsidRPr="0057078F">
        <w:rPr>
          <w:rFonts w:ascii="Times New Roman" w:hAnsi="Times New Roman" w:cs="Times New Roman"/>
          <w:sz w:val="28"/>
          <w:szCs w:val="28"/>
        </w:rPr>
        <w:t xml:space="preserve"> участь у проекті «Партисипативна демократія та обґрунтовані рішення на місцевому рівні в Україні», Даний проект фінансується Міністерством закордонних справ Норвегії. В даний час Громадською організацією подана  проектна заявка на участь в конкурсі.</w:t>
      </w:r>
      <w:r w:rsidRPr="0057078F">
        <w:rPr>
          <w:rFonts w:ascii="Times New Roman" w:hAnsi="Times New Roman" w:cs="Times New Roman"/>
          <w:color w:val="000000" w:themeColor="text1"/>
          <w:sz w:val="28"/>
          <w:szCs w:val="28"/>
          <w:shd w:val="clear" w:color="auto" w:fill="FFFFFF"/>
        </w:rPr>
        <w:t xml:space="preserve">  </w:t>
      </w:r>
    </w:p>
    <w:p w:rsidR="0057078F" w:rsidRPr="0057078F" w:rsidRDefault="0057078F" w:rsidP="0057078F">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 </w:t>
      </w:r>
      <w:r w:rsidRPr="0057078F">
        <w:rPr>
          <w:rFonts w:ascii="Times New Roman" w:hAnsi="Times New Roman" w:cs="Times New Roman"/>
          <w:color w:val="000000" w:themeColor="text1"/>
          <w:sz w:val="28"/>
          <w:szCs w:val="28"/>
          <w:shd w:val="clear" w:color="auto" w:fill="FFFFFF"/>
        </w:rPr>
        <w:t>Підписан</w:t>
      </w:r>
      <w:r w:rsidR="007A039B">
        <w:rPr>
          <w:rFonts w:ascii="Times New Roman" w:hAnsi="Times New Roman" w:cs="Times New Roman"/>
          <w:color w:val="000000" w:themeColor="text1"/>
          <w:sz w:val="28"/>
          <w:szCs w:val="28"/>
          <w:shd w:val="clear" w:color="auto" w:fill="FFFFFF"/>
        </w:rPr>
        <w:t>о</w:t>
      </w:r>
      <w:r w:rsidRPr="0057078F">
        <w:rPr>
          <w:rFonts w:ascii="Times New Roman" w:hAnsi="Times New Roman" w:cs="Times New Roman"/>
          <w:color w:val="000000" w:themeColor="text1"/>
          <w:sz w:val="28"/>
          <w:szCs w:val="28"/>
          <w:shd w:val="clear" w:color="auto" w:fill="FFFFFF"/>
        </w:rPr>
        <w:t xml:space="preserve"> Меморандум про співпрацю між Ніжинською міською радою та проектом Європейського Союзу FORBIZ. Цей Меморандум про співпрацю, спрямований на спільну реалізацію «Програми з розробки та реалізації місцевих стратегічних документів спрямованих  на розвиток малого та середнього підприємництва». Основна мета реалізації Програми –допомога у розвитку спроможності Ніжинської міської ради  щодо формування та реалізації ефективної політики з розвитку МСП на міському рівні.  </w:t>
      </w:r>
      <w:r w:rsidRPr="0057078F">
        <w:rPr>
          <w:rFonts w:ascii="Times New Roman" w:hAnsi="Times New Roman" w:cs="Times New Roman"/>
          <w:sz w:val="28"/>
          <w:szCs w:val="28"/>
        </w:rPr>
        <w:t>Пілотна програма виконується проектом FORBIZ в рамках ініціативи EU4Business до 2019 року.</w:t>
      </w:r>
    </w:p>
    <w:p w:rsidR="0057078F" w:rsidRPr="0057078F" w:rsidRDefault="0057078F" w:rsidP="0057078F">
      <w:pPr>
        <w:spacing w:after="0" w:line="240" w:lineRule="auto"/>
        <w:ind w:firstLine="709"/>
        <w:jc w:val="both"/>
        <w:rPr>
          <w:rFonts w:ascii="Times New Roman" w:hAnsi="Times New Roman" w:cs="Times New Roman"/>
          <w:sz w:val="28"/>
          <w:szCs w:val="28"/>
        </w:rPr>
      </w:pPr>
      <w:r w:rsidRPr="0057078F">
        <w:rPr>
          <w:rFonts w:ascii="Times New Roman" w:hAnsi="Times New Roman" w:cs="Times New Roman"/>
          <w:sz w:val="28"/>
          <w:szCs w:val="28"/>
        </w:rPr>
        <w:t>Розробка цього документу дасть можливість розвивати малий та середній бізнес з врахуванням думки і потреб самого бізнесу і в інтересах громади.</w:t>
      </w:r>
    </w:p>
    <w:p w:rsidR="0057078F" w:rsidRPr="009E39B2" w:rsidRDefault="0057078F" w:rsidP="0057078F">
      <w:pPr>
        <w:spacing w:after="0" w:line="240" w:lineRule="auto"/>
        <w:ind w:firstLine="709"/>
        <w:jc w:val="both"/>
        <w:rPr>
          <w:rFonts w:ascii="Times New Roman" w:hAnsi="Times New Roman" w:cs="Times New Roman"/>
          <w:color w:val="000000" w:themeColor="text1"/>
          <w:sz w:val="28"/>
          <w:szCs w:val="28"/>
        </w:rPr>
      </w:pPr>
      <w:r w:rsidRPr="009E39B2">
        <w:rPr>
          <w:rFonts w:ascii="Times New Roman" w:hAnsi="Times New Roman" w:cs="Times New Roman"/>
          <w:color w:val="000000" w:themeColor="text1"/>
          <w:sz w:val="28"/>
          <w:szCs w:val="28"/>
        </w:rPr>
        <w:t>Формуванню та реалізації політики у сфері підприємництва, забезпеченню захисту прав та інтересів підприємців сприяє Рада підприємців при Ніжинській міській раді. Члени Ради підприємців активно долучаються до роботи з депутатським корпусом міської ради, розглядають на своїх засідання проблемні питання підприємців міста. Відділ економіки організовує засідання Ради.</w:t>
      </w:r>
    </w:p>
    <w:p w:rsidR="0057078F" w:rsidRPr="009E39B2" w:rsidRDefault="0057078F" w:rsidP="0057078F">
      <w:pPr>
        <w:spacing w:after="0" w:line="240" w:lineRule="auto"/>
        <w:ind w:firstLine="709"/>
        <w:jc w:val="both"/>
        <w:rPr>
          <w:rFonts w:ascii="Times New Roman" w:hAnsi="Times New Roman" w:cs="Times New Roman"/>
          <w:bCs/>
          <w:color w:val="000000" w:themeColor="text1"/>
          <w:sz w:val="28"/>
          <w:szCs w:val="28"/>
        </w:rPr>
      </w:pPr>
      <w:r w:rsidRPr="009E39B2">
        <w:rPr>
          <w:rFonts w:ascii="Times New Roman" w:hAnsi="Times New Roman" w:cs="Times New Roman"/>
          <w:bCs/>
          <w:color w:val="000000" w:themeColor="text1"/>
          <w:sz w:val="28"/>
          <w:szCs w:val="28"/>
        </w:rPr>
        <w:t>Одним із напрямків роботи</w:t>
      </w:r>
      <w:r w:rsidRPr="009E39B2">
        <w:rPr>
          <w:rFonts w:ascii="Times New Roman" w:hAnsi="Times New Roman" w:cs="Times New Roman"/>
          <w:b/>
          <w:bCs/>
          <w:color w:val="000000" w:themeColor="text1"/>
          <w:sz w:val="28"/>
          <w:szCs w:val="28"/>
        </w:rPr>
        <w:t xml:space="preserve"> </w:t>
      </w:r>
      <w:r w:rsidRPr="009E39B2">
        <w:rPr>
          <w:rFonts w:ascii="Times New Roman" w:hAnsi="Times New Roman" w:cs="Times New Roman"/>
          <w:bCs/>
          <w:color w:val="000000" w:themeColor="text1"/>
          <w:sz w:val="28"/>
          <w:szCs w:val="28"/>
        </w:rPr>
        <w:t>відділу</w:t>
      </w:r>
      <w:r w:rsidRPr="009E39B2">
        <w:rPr>
          <w:rFonts w:ascii="Times New Roman" w:hAnsi="Times New Roman" w:cs="Times New Roman"/>
          <w:b/>
          <w:bCs/>
          <w:color w:val="000000" w:themeColor="text1"/>
          <w:sz w:val="28"/>
          <w:szCs w:val="28"/>
        </w:rPr>
        <w:t xml:space="preserve"> </w:t>
      </w:r>
      <w:r w:rsidRPr="009E39B2">
        <w:rPr>
          <w:rFonts w:ascii="Times New Roman" w:hAnsi="Times New Roman" w:cs="Times New Roman"/>
          <w:bCs/>
          <w:color w:val="000000" w:themeColor="text1"/>
          <w:sz w:val="28"/>
          <w:szCs w:val="28"/>
        </w:rPr>
        <w:t>є перевірка розрахунків тарифів на житлово-комунальні послуги.</w:t>
      </w:r>
    </w:p>
    <w:p w:rsidR="0057078F" w:rsidRPr="009E39B2" w:rsidRDefault="0057078F" w:rsidP="0057078F">
      <w:pPr>
        <w:spacing w:after="0" w:line="240" w:lineRule="auto"/>
        <w:ind w:firstLine="709"/>
        <w:jc w:val="both"/>
        <w:rPr>
          <w:rFonts w:ascii="Times New Roman" w:hAnsi="Times New Roman" w:cs="Times New Roman"/>
          <w:bCs/>
          <w:color w:val="000000" w:themeColor="text1"/>
          <w:sz w:val="28"/>
          <w:szCs w:val="28"/>
        </w:rPr>
      </w:pPr>
      <w:r w:rsidRPr="009E39B2">
        <w:rPr>
          <w:rFonts w:ascii="Times New Roman" w:hAnsi="Times New Roman" w:cs="Times New Roman"/>
          <w:bCs/>
          <w:color w:val="000000" w:themeColor="text1"/>
          <w:sz w:val="28"/>
          <w:szCs w:val="28"/>
        </w:rPr>
        <w:t>У звітному році були перевірені та подані на затвердження виконкому тарифи на:</w:t>
      </w:r>
    </w:p>
    <w:p w:rsidR="0057078F" w:rsidRPr="009E39B2" w:rsidRDefault="0057078F" w:rsidP="0057078F">
      <w:pPr>
        <w:spacing w:after="0" w:line="240" w:lineRule="auto"/>
        <w:ind w:firstLine="709"/>
        <w:jc w:val="both"/>
        <w:rPr>
          <w:rFonts w:ascii="Times New Roman" w:hAnsi="Times New Roman" w:cs="Times New Roman"/>
          <w:color w:val="000000" w:themeColor="text1"/>
          <w:sz w:val="28"/>
          <w:szCs w:val="28"/>
        </w:rPr>
      </w:pPr>
      <w:r w:rsidRPr="009E39B2">
        <w:rPr>
          <w:rFonts w:ascii="Times New Roman" w:hAnsi="Times New Roman" w:cs="Times New Roman"/>
          <w:color w:val="000000" w:themeColor="text1"/>
          <w:sz w:val="28"/>
          <w:szCs w:val="28"/>
        </w:rPr>
        <w:t xml:space="preserve">             - утримання будинків і споруд та прибудинкових територій КП «СЄЗ» та КП  ЖЕК «Північна».</w:t>
      </w:r>
    </w:p>
    <w:p w:rsidR="0057078F" w:rsidRPr="009E39B2" w:rsidRDefault="0057078F" w:rsidP="0057078F">
      <w:pPr>
        <w:spacing w:after="0" w:line="240" w:lineRule="auto"/>
        <w:ind w:firstLine="709"/>
        <w:jc w:val="both"/>
        <w:rPr>
          <w:rFonts w:ascii="Times New Roman" w:hAnsi="Times New Roman" w:cs="Times New Roman"/>
          <w:color w:val="000000" w:themeColor="text1"/>
          <w:sz w:val="28"/>
          <w:szCs w:val="28"/>
        </w:rPr>
      </w:pPr>
      <w:r w:rsidRPr="009E39B2">
        <w:rPr>
          <w:rFonts w:ascii="Times New Roman" w:hAnsi="Times New Roman" w:cs="Times New Roman"/>
          <w:color w:val="000000" w:themeColor="text1"/>
          <w:sz w:val="28"/>
          <w:szCs w:val="28"/>
        </w:rPr>
        <w:t xml:space="preserve">             -  послугу  вивезення побутових відходів  та захоронення  пробутових відходів на полігоні  твердих побутових відходів  для населення, бюджетних установ  та інших споживачів КП «Виробниче управління комунального господарства»;</w:t>
      </w:r>
    </w:p>
    <w:p w:rsidR="0057078F" w:rsidRPr="009E39B2" w:rsidRDefault="0057078F" w:rsidP="0057078F">
      <w:pPr>
        <w:spacing w:after="0" w:line="240" w:lineRule="auto"/>
        <w:ind w:firstLine="709"/>
        <w:jc w:val="both"/>
        <w:rPr>
          <w:rFonts w:ascii="Times New Roman" w:hAnsi="Times New Roman" w:cs="Times New Roman"/>
          <w:color w:val="000000" w:themeColor="text1"/>
          <w:sz w:val="28"/>
          <w:szCs w:val="28"/>
        </w:rPr>
      </w:pPr>
      <w:r w:rsidRPr="009E39B2">
        <w:rPr>
          <w:rFonts w:ascii="Times New Roman" w:hAnsi="Times New Roman" w:cs="Times New Roman"/>
          <w:color w:val="000000" w:themeColor="text1"/>
          <w:sz w:val="28"/>
          <w:szCs w:val="28"/>
        </w:rPr>
        <w:lastRenderedPageBreak/>
        <w:t>- теплову енергію , її виробництво , транспортування та постачання  та послуги з централізованого опалення  та централізованого  постачання гарячої води ТОВ «НіжинТеплоМережі»</w:t>
      </w:r>
    </w:p>
    <w:p w:rsidR="0057078F" w:rsidRPr="009E39B2" w:rsidRDefault="0057078F" w:rsidP="0057078F">
      <w:pPr>
        <w:spacing w:after="0" w:line="240" w:lineRule="auto"/>
        <w:ind w:firstLine="709"/>
        <w:jc w:val="both"/>
        <w:rPr>
          <w:rFonts w:ascii="Times New Roman" w:hAnsi="Times New Roman" w:cs="Times New Roman"/>
          <w:color w:val="000000" w:themeColor="text1"/>
          <w:sz w:val="28"/>
          <w:szCs w:val="28"/>
        </w:rPr>
      </w:pPr>
      <w:r w:rsidRPr="009E39B2">
        <w:rPr>
          <w:rFonts w:ascii="Times New Roman" w:hAnsi="Times New Roman" w:cs="Times New Roman"/>
          <w:color w:val="000000" w:themeColor="text1"/>
          <w:sz w:val="28"/>
          <w:szCs w:val="28"/>
        </w:rPr>
        <w:t xml:space="preserve">- централізоване водопостачання та водовідведення, на послугу з централізованого постачання холодної води, водовідведення (з використанням внутрішньо будинкових систем) КП «Ніжинське управління водопровідно-каналізаційного господарства» </w:t>
      </w:r>
    </w:p>
    <w:p w:rsidR="0057078F" w:rsidRPr="009E39B2" w:rsidRDefault="0057078F" w:rsidP="0057078F">
      <w:pPr>
        <w:spacing w:after="0" w:line="240" w:lineRule="auto"/>
        <w:ind w:firstLine="709"/>
        <w:jc w:val="both"/>
        <w:rPr>
          <w:rFonts w:ascii="Times New Roman" w:hAnsi="Times New Roman" w:cs="Times New Roman"/>
          <w:color w:val="000000" w:themeColor="text1"/>
          <w:sz w:val="28"/>
          <w:szCs w:val="28"/>
        </w:rPr>
      </w:pPr>
      <w:r w:rsidRPr="009E39B2">
        <w:rPr>
          <w:rFonts w:ascii="Times New Roman" w:hAnsi="Times New Roman" w:cs="Times New Roman"/>
          <w:color w:val="000000" w:themeColor="text1"/>
          <w:sz w:val="28"/>
          <w:szCs w:val="28"/>
        </w:rPr>
        <w:tab/>
        <w:t>- необхідний мінімальний перелік окремих видів ритуальних  послуг та на надання ритуальних послуг по безоплатному похованню померлих(загиблих) осіб, що мають особливі заслуги та особливі трудові заслуги перед Батьківщиною, учасників бойових дій та інвалідів війни для ТОВ «Ритуал».</w:t>
      </w:r>
    </w:p>
    <w:p w:rsidR="0057078F" w:rsidRPr="009E39B2" w:rsidRDefault="0057078F" w:rsidP="0057078F">
      <w:pPr>
        <w:spacing w:after="0" w:line="240" w:lineRule="auto"/>
        <w:ind w:firstLine="709"/>
        <w:jc w:val="both"/>
        <w:rPr>
          <w:rFonts w:ascii="Times New Roman" w:hAnsi="Times New Roman" w:cs="Times New Roman"/>
          <w:bCs/>
          <w:color w:val="000000" w:themeColor="text1"/>
          <w:sz w:val="28"/>
          <w:szCs w:val="28"/>
        </w:rPr>
      </w:pPr>
      <w:r w:rsidRPr="009E39B2">
        <w:rPr>
          <w:rFonts w:ascii="Times New Roman" w:hAnsi="Times New Roman" w:cs="Times New Roman"/>
          <w:bCs/>
          <w:color w:val="000000" w:themeColor="text1"/>
          <w:sz w:val="28"/>
          <w:szCs w:val="28"/>
        </w:rPr>
        <w:t xml:space="preserve">- теплову енергію, виробництво та постачання теплової енергії, що виробляється на установках з використанням альтернативних джерел енергії    </w:t>
      </w:r>
    </w:p>
    <w:p w:rsidR="0057078F" w:rsidRPr="009E39B2" w:rsidRDefault="0057078F" w:rsidP="0057078F">
      <w:pPr>
        <w:spacing w:after="0" w:line="240" w:lineRule="auto"/>
        <w:ind w:firstLine="709"/>
        <w:jc w:val="both"/>
        <w:rPr>
          <w:rFonts w:ascii="Times New Roman" w:hAnsi="Times New Roman" w:cs="Times New Roman"/>
          <w:color w:val="000000" w:themeColor="text1"/>
          <w:sz w:val="28"/>
          <w:szCs w:val="28"/>
        </w:rPr>
      </w:pPr>
      <w:r w:rsidRPr="009E39B2">
        <w:rPr>
          <w:rFonts w:ascii="Times New Roman" w:hAnsi="Times New Roman" w:cs="Times New Roman"/>
          <w:color w:val="000000" w:themeColor="text1"/>
          <w:sz w:val="28"/>
          <w:szCs w:val="28"/>
        </w:rPr>
        <w:t>Винесення на розгляд виконавчого комітету поданих матеріалів та прийняття відповідних рішень збалансувало фінансовий стан комунальних підприємств.</w:t>
      </w:r>
    </w:p>
    <w:p w:rsidR="0057078F" w:rsidRPr="009E39B2" w:rsidRDefault="0057078F" w:rsidP="0057078F">
      <w:pPr>
        <w:spacing w:after="0" w:line="240" w:lineRule="auto"/>
        <w:ind w:firstLine="709"/>
        <w:jc w:val="both"/>
        <w:rPr>
          <w:rFonts w:ascii="Times New Roman" w:hAnsi="Times New Roman" w:cs="Times New Roman"/>
          <w:color w:val="000000" w:themeColor="text1"/>
          <w:sz w:val="28"/>
          <w:szCs w:val="28"/>
        </w:rPr>
      </w:pPr>
      <w:r w:rsidRPr="009E39B2">
        <w:rPr>
          <w:rFonts w:ascii="Times New Roman" w:hAnsi="Times New Roman" w:cs="Times New Roman"/>
          <w:color w:val="000000" w:themeColor="text1"/>
          <w:sz w:val="28"/>
          <w:szCs w:val="28"/>
        </w:rPr>
        <w:t>За результатами діяльності за 2017 рік 9 із 13 комунальних підприємств або 69,2% спрацювали прибутково.</w:t>
      </w:r>
    </w:p>
    <w:p w:rsidR="0057078F" w:rsidRPr="009E39B2" w:rsidRDefault="00267A76" w:rsidP="00267A76">
      <w:pPr>
        <w:spacing w:after="0" w:line="240" w:lineRule="auto"/>
        <w:ind w:firstLine="708"/>
        <w:jc w:val="both"/>
        <w:rPr>
          <w:rFonts w:ascii="Times New Roman" w:hAnsi="Times New Roman" w:cs="Times New Roman"/>
          <w:color w:val="000000" w:themeColor="text1"/>
          <w:sz w:val="28"/>
          <w:szCs w:val="28"/>
        </w:rPr>
      </w:pPr>
      <w:r w:rsidRPr="009E39B2">
        <w:rPr>
          <w:rFonts w:ascii="Times New Roman" w:hAnsi="Times New Roman" w:cs="Times New Roman"/>
          <w:color w:val="000000" w:themeColor="text1"/>
          <w:sz w:val="28"/>
          <w:szCs w:val="28"/>
        </w:rPr>
        <w:t xml:space="preserve"> </w:t>
      </w:r>
      <w:r w:rsidR="0057078F" w:rsidRPr="009E39B2">
        <w:rPr>
          <w:rFonts w:ascii="Times New Roman" w:hAnsi="Times New Roman" w:cs="Times New Roman"/>
          <w:color w:val="000000" w:themeColor="text1"/>
          <w:sz w:val="28"/>
          <w:szCs w:val="28"/>
        </w:rPr>
        <w:t xml:space="preserve">Оцінюючи результативність такої форми роботи вважаємо її ефективною, що стало однією з складових зміцнення фінансової спроможності комунальних підприємств. </w:t>
      </w:r>
    </w:p>
    <w:p w:rsidR="0057078F" w:rsidRPr="009E39B2" w:rsidRDefault="0057078F" w:rsidP="0057078F">
      <w:pPr>
        <w:spacing w:after="0" w:line="240" w:lineRule="auto"/>
        <w:ind w:firstLine="709"/>
        <w:jc w:val="both"/>
        <w:rPr>
          <w:rFonts w:ascii="Times New Roman" w:hAnsi="Times New Roman" w:cs="Times New Roman"/>
          <w:color w:val="000000" w:themeColor="text1"/>
          <w:sz w:val="28"/>
          <w:szCs w:val="28"/>
        </w:rPr>
      </w:pPr>
      <w:r w:rsidRPr="009E39B2">
        <w:rPr>
          <w:rFonts w:ascii="Times New Roman" w:hAnsi="Times New Roman" w:cs="Times New Roman"/>
          <w:color w:val="000000" w:themeColor="text1"/>
          <w:sz w:val="28"/>
          <w:szCs w:val="28"/>
        </w:rPr>
        <w:t>На забезпечення виконання плану заходів з реалізації Концепції державної політики у сфері захисту прав споживачів на період 2020</w:t>
      </w:r>
      <w:r w:rsidR="00B45631">
        <w:rPr>
          <w:rFonts w:ascii="Times New Roman" w:hAnsi="Times New Roman" w:cs="Times New Roman"/>
          <w:color w:val="000000" w:themeColor="text1"/>
          <w:sz w:val="28"/>
          <w:szCs w:val="28"/>
        </w:rPr>
        <w:t xml:space="preserve"> </w:t>
      </w:r>
      <w:r w:rsidRPr="009E39B2">
        <w:rPr>
          <w:rFonts w:ascii="Times New Roman" w:hAnsi="Times New Roman" w:cs="Times New Roman"/>
          <w:color w:val="000000" w:themeColor="text1"/>
          <w:sz w:val="28"/>
          <w:szCs w:val="28"/>
        </w:rPr>
        <w:t xml:space="preserve">року відділом економіки виконавчого комітету протягом 2017 року проводився постійний прийом заяв та скарг громадян із споживчих питань.  </w:t>
      </w:r>
    </w:p>
    <w:p w:rsidR="0057078F" w:rsidRPr="009E39B2" w:rsidRDefault="0057078F" w:rsidP="0057078F">
      <w:pPr>
        <w:spacing w:after="0" w:line="240" w:lineRule="auto"/>
        <w:ind w:firstLine="709"/>
        <w:jc w:val="both"/>
        <w:rPr>
          <w:rFonts w:ascii="Times New Roman" w:hAnsi="Times New Roman" w:cs="Times New Roman"/>
          <w:color w:val="000000" w:themeColor="text1"/>
          <w:sz w:val="28"/>
          <w:szCs w:val="28"/>
        </w:rPr>
      </w:pPr>
      <w:r w:rsidRPr="009E39B2">
        <w:rPr>
          <w:rFonts w:ascii="Times New Roman" w:hAnsi="Times New Roman" w:cs="Times New Roman"/>
          <w:color w:val="000000" w:themeColor="text1"/>
          <w:sz w:val="28"/>
          <w:szCs w:val="28"/>
        </w:rPr>
        <w:t>За  2017 р. надійшло 65 звернень,  що на 12 звернень більше в порівнянні з відповідним періодом минулого року.</w:t>
      </w:r>
    </w:p>
    <w:p w:rsidR="0057078F" w:rsidRPr="009E39B2" w:rsidRDefault="00267A76" w:rsidP="0057078F">
      <w:pPr>
        <w:pStyle w:val="a4"/>
        <w:shd w:val="clear" w:color="auto" w:fill="FFFFFF"/>
        <w:spacing w:before="0" w:beforeAutospacing="0" w:after="0" w:afterAutospacing="0"/>
        <w:ind w:firstLine="709"/>
        <w:jc w:val="both"/>
        <w:rPr>
          <w:color w:val="000000" w:themeColor="text1"/>
          <w:sz w:val="28"/>
          <w:szCs w:val="28"/>
        </w:rPr>
      </w:pPr>
      <w:r w:rsidRPr="009E39B2">
        <w:rPr>
          <w:color w:val="000000" w:themeColor="text1"/>
          <w:sz w:val="28"/>
          <w:szCs w:val="28"/>
          <w:lang w:val="uk-UA"/>
        </w:rPr>
        <w:t xml:space="preserve"> </w:t>
      </w:r>
      <w:r w:rsidR="0057078F" w:rsidRPr="009E39B2">
        <w:rPr>
          <w:color w:val="000000" w:themeColor="text1"/>
          <w:sz w:val="28"/>
          <w:szCs w:val="28"/>
          <w:lang w:val="uk-UA"/>
        </w:rPr>
        <w:t xml:space="preserve">Постійно працює  приймальня, де при особистому спілкуванні громадян з фахівцями надаються консультації щодо проблемних питань та приймаються усні скарги та заяви. Одночасно споживачі Ніжина отримують кваліфіковані поради щодо захисту своїх прав за телефоном 2-53-36. </w:t>
      </w:r>
      <w:r w:rsidR="0057078F" w:rsidRPr="009E39B2">
        <w:rPr>
          <w:color w:val="000000" w:themeColor="text1"/>
          <w:sz w:val="28"/>
          <w:szCs w:val="28"/>
        </w:rPr>
        <w:t xml:space="preserve">Надаються кваліфіковані роз’яснення, зразки претензій, зразки позовних заяв, </w:t>
      </w:r>
      <w:proofErr w:type="gramStart"/>
      <w:r w:rsidR="0057078F" w:rsidRPr="009E39B2">
        <w:rPr>
          <w:color w:val="000000" w:themeColor="text1"/>
          <w:sz w:val="28"/>
          <w:szCs w:val="28"/>
        </w:rPr>
        <w:t>здійснюється  допомога</w:t>
      </w:r>
      <w:proofErr w:type="gramEnd"/>
      <w:r w:rsidR="0057078F" w:rsidRPr="009E39B2">
        <w:rPr>
          <w:color w:val="000000" w:themeColor="text1"/>
          <w:sz w:val="28"/>
          <w:szCs w:val="28"/>
        </w:rPr>
        <w:t xml:space="preserve"> в їх написанні.</w:t>
      </w:r>
    </w:p>
    <w:p w:rsidR="0057078F" w:rsidRPr="009E39B2" w:rsidRDefault="0057078F" w:rsidP="0057078F">
      <w:pPr>
        <w:spacing w:after="0" w:line="240" w:lineRule="auto"/>
        <w:ind w:firstLine="709"/>
        <w:jc w:val="both"/>
        <w:rPr>
          <w:rFonts w:ascii="Times New Roman" w:hAnsi="Times New Roman" w:cs="Times New Roman"/>
          <w:color w:val="000000" w:themeColor="text1"/>
          <w:sz w:val="28"/>
          <w:szCs w:val="28"/>
        </w:rPr>
      </w:pPr>
      <w:r w:rsidRPr="009E39B2">
        <w:rPr>
          <w:rFonts w:ascii="Times New Roman" w:hAnsi="Times New Roman" w:cs="Times New Roman"/>
          <w:color w:val="000000" w:themeColor="text1"/>
          <w:sz w:val="28"/>
          <w:szCs w:val="28"/>
        </w:rPr>
        <w:t xml:space="preserve">   Як правило, спірні питання вирішуються позитивно, на користь споживача. Так, по скаргах на купівлю неякісних товарів проведено 8 нарад у заступника міського голови. Повернуті кошти за неякісні товари . Крім того, є такі випадки порушення прав споживачів, як порушення умов договору про виконання робіт (послуг).</w:t>
      </w:r>
    </w:p>
    <w:p w:rsidR="0057078F" w:rsidRPr="009E39B2" w:rsidRDefault="0057078F" w:rsidP="0057078F">
      <w:pPr>
        <w:spacing w:after="0" w:line="240" w:lineRule="auto"/>
        <w:ind w:firstLine="709"/>
        <w:jc w:val="both"/>
        <w:rPr>
          <w:rFonts w:ascii="Times New Roman" w:hAnsi="Times New Roman" w:cs="Times New Roman"/>
          <w:color w:val="000000" w:themeColor="text1"/>
          <w:sz w:val="28"/>
          <w:szCs w:val="28"/>
        </w:rPr>
      </w:pPr>
      <w:r w:rsidRPr="009E39B2">
        <w:rPr>
          <w:rFonts w:ascii="Times New Roman" w:hAnsi="Times New Roman" w:cs="Times New Roman"/>
          <w:color w:val="000000" w:themeColor="text1"/>
          <w:sz w:val="28"/>
          <w:szCs w:val="28"/>
        </w:rPr>
        <w:t xml:space="preserve">Найпоширенішими є скарги щодо порушення прав споживачів на неякісне виготовлення та монтаж метало – пластикових виробів, балконних конструкцій, повне невиконання індивідуального замовлення по договору, а також на якість різноманітної побутової техніки, в ході експлуатації якої виявляється маса недоліків, що не дозволяє її використовувати за призначенням. </w:t>
      </w:r>
    </w:p>
    <w:p w:rsidR="0057078F" w:rsidRPr="009E39B2" w:rsidRDefault="0057078F" w:rsidP="0057078F">
      <w:pPr>
        <w:pStyle w:val="a4"/>
        <w:shd w:val="clear" w:color="auto" w:fill="FFFFFF"/>
        <w:spacing w:before="0" w:beforeAutospacing="0" w:after="0" w:afterAutospacing="0"/>
        <w:ind w:firstLine="709"/>
        <w:jc w:val="both"/>
        <w:rPr>
          <w:color w:val="000000" w:themeColor="text1"/>
          <w:sz w:val="28"/>
          <w:szCs w:val="28"/>
          <w:lang w:val="uk-UA"/>
        </w:rPr>
      </w:pPr>
      <w:r w:rsidRPr="009E39B2">
        <w:rPr>
          <w:color w:val="000000" w:themeColor="text1"/>
          <w:sz w:val="28"/>
          <w:szCs w:val="28"/>
          <w:lang w:val="uk-UA"/>
        </w:rPr>
        <w:t xml:space="preserve">        Згідно  розпорядження міського голови було здійснено перевірки СГД щодо дотримання законодавства про захист  прав споживачів, якості продукції, </w:t>
      </w:r>
      <w:r w:rsidRPr="009E39B2">
        <w:rPr>
          <w:color w:val="000000" w:themeColor="text1"/>
          <w:sz w:val="28"/>
          <w:szCs w:val="28"/>
          <w:lang w:val="uk-UA"/>
        </w:rPr>
        <w:lastRenderedPageBreak/>
        <w:t>додержання обов’язкових вимог щодо безпеки продукції та правил торгівлі  маркетів та магазинів приватних підприємців по місту Ніжину.</w:t>
      </w:r>
    </w:p>
    <w:p w:rsidR="0057078F" w:rsidRPr="009E39B2" w:rsidRDefault="0057078F" w:rsidP="0057078F">
      <w:pPr>
        <w:pStyle w:val="a4"/>
        <w:shd w:val="clear" w:color="auto" w:fill="FFFFFF"/>
        <w:spacing w:before="0" w:beforeAutospacing="0" w:after="0" w:afterAutospacing="0"/>
        <w:ind w:firstLine="709"/>
        <w:jc w:val="both"/>
        <w:rPr>
          <w:b/>
          <w:color w:val="000000" w:themeColor="text1"/>
          <w:sz w:val="28"/>
          <w:szCs w:val="28"/>
          <w:lang w:val="uk-UA"/>
        </w:rPr>
      </w:pPr>
      <w:r w:rsidRPr="009E39B2">
        <w:rPr>
          <w:color w:val="000000" w:themeColor="text1"/>
          <w:sz w:val="28"/>
          <w:szCs w:val="28"/>
          <w:lang w:val="uk-UA"/>
        </w:rPr>
        <w:t xml:space="preserve">            Відділ економіки  співпрацює із засобами масової інформації. З метою упередження правопорушень, підвищення обізнаності населення з їх правами,  розміщено на сайті  статті </w:t>
      </w:r>
      <w:r w:rsidRPr="009E39B2">
        <w:rPr>
          <w:b/>
          <w:color w:val="000000" w:themeColor="text1"/>
          <w:sz w:val="28"/>
          <w:szCs w:val="28"/>
          <w:lang w:val="uk-UA"/>
        </w:rPr>
        <w:t>«</w:t>
      </w:r>
      <w:r w:rsidRPr="009E39B2">
        <w:rPr>
          <w:rStyle w:val="a5"/>
          <w:color w:val="000000" w:themeColor="text1"/>
          <w:sz w:val="28"/>
          <w:szCs w:val="28"/>
          <w:shd w:val="clear" w:color="auto" w:fill="FFFFFF"/>
          <w:lang w:val="uk-UA"/>
        </w:rPr>
        <w:t>Грамотний споживач – захищений споживач», «Повертаємо якісний товар»,</w:t>
      </w:r>
      <w:r w:rsidRPr="009E39B2">
        <w:rPr>
          <w:b/>
          <w:color w:val="000000" w:themeColor="text1"/>
          <w:sz w:val="28"/>
          <w:szCs w:val="28"/>
          <w:shd w:val="clear" w:color="auto" w:fill="FFFFFF"/>
          <w:lang w:val="uk-UA"/>
        </w:rPr>
        <w:t xml:space="preserve"> «</w:t>
      </w:r>
      <w:r w:rsidRPr="009E39B2">
        <w:rPr>
          <w:rStyle w:val="a5"/>
          <w:color w:val="000000" w:themeColor="text1"/>
          <w:sz w:val="28"/>
          <w:szCs w:val="28"/>
          <w:shd w:val="clear" w:color="auto" w:fill="FFFFFF"/>
          <w:lang w:val="uk-UA"/>
        </w:rPr>
        <w:t>Повертаємо неякісний товар», «Купуємо продовольчі товари».</w:t>
      </w:r>
    </w:p>
    <w:p w:rsidR="0057078F" w:rsidRPr="009E39B2" w:rsidRDefault="0057078F" w:rsidP="0057078F">
      <w:pPr>
        <w:tabs>
          <w:tab w:val="left" w:pos="6033"/>
        </w:tabs>
        <w:spacing w:after="0" w:line="240" w:lineRule="auto"/>
        <w:ind w:firstLine="709"/>
        <w:jc w:val="both"/>
        <w:rPr>
          <w:rFonts w:ascii="Times New Roman" w:hAnsi="Times New Roman" w:cs="Times New Roman"/>
          <w:color w:val="000000" w:themeColor="text1"/>
          <w:sz w:val="28"/>
          <w:szCs w:val="28"/>
        </w:rPr>
      </w:pPr>
      <w:r w:rsidRPr="009E39B2">
        <w:rPr>
          <w:rFonts w:ascii="Times New Roman" w:hAnsi="Times New Roman" w:cs="Times New Roman"/>
          <w:color w:val="000000" w:themeColor="text1"/>
          <w:sz w:val="28"/>
          <w:szCs w:val="28"/>
        </w:rPr>
        <w:t xml:space="preserve">        На офіційному сайті Ніжинської міської ради постійно оновлюється розділ «Захист прав споживачів».</w:t>
      </w:r>
    </w:p>
    <w:p w:rsidR="0057078F" w:rsidRPr="009E39B2" w:rsidRDefault="0057078F" w:rsidP="0057078F">
      <w:pPr>
        <w:spacing w:after="0" w:line="240" w:lineRule="auto"/>
        <w:ind w:firstLine="709"/>
        <w:jc w:val="both"/>
        <w:rPr>
          <w:rFonts w:ascii="Times New Roman" w:hAnsi="Times New Roman" w:cs="Times New Roman"/>
          <w:color w:val="000000" w:themeColor="text1"/>
          <w:sz w:val="28"/>
          <w:szCs w:val="28"/>
        </w:rPr>
      </w:pPr>
      <w:r w:rsidRPr="009E39B2">
        <w:rPr>
          <w:rFonts w:ascii="Times New Roman" w:hAnsi="Times New Roman" w:cs="Times New Roman"/>
          <w:color w:val="000000" w:themeColor="text1"/>
          <w:sz w:val="28"/>
          <w:szCs w:val="28"/>
        </w:rPr>
        <w:t>Відділ економіки координував роботу та надавав консультаційну допомогу бюджетним установам по проведенню процедур закупівель.</w:t>
      </w:r>
    </w:p>
    <w:p w:rsidR="0057078F" w:rsidRPr="009E39B2" w:rsidRDefault="0057078F" w:rsidP="0057078F">
      <w:pPr>
        <w:spacing w:after="0" w:line="240" w:lineRule="auto"/>
        <w:ind w:firstLine="709"/>
        <w:jc w:val="both"/>
        <w:rPr>
          <w:rFonts w:ascii="Times New Roman" w:hAnsi="Times New Roman" w:cs="Times New Roman"/>
          <w:color w:val="000000" w:themeColor="text1"/>
          <w:sz w:val="28"/>
          <w:szCs w:val="28"/>
        </w:rPr>
      </w:pPr>
      <w:r w:rsidRPr="009E39B2">
        <w:rPr>
          <w:rFonts w:ascii="Times New Roman" w:hAnsi="Times New Roman" w:cs="Times New Roman"/>
          <w:color w:val="000000" w:themeColor="text1"/>
          <w:sz w:val="28"/>
          <w:szCs w:val="28"/>
        </w:rPr>
        <w:t>Протягом 2017 року тендерними комітетами підзвітних установ було проведено 101 процедуру закупівель, з них: відкритих торгів проведено 71</w:t>
      </w:r>
      <w:r w:rsidRPr="009E39B2">
        <w:rPr>
          <w:rFonts w:ascii="Times New Roman" w:hAnsi="Times New Roman" w:cs="Times New Roman"/>
          <w:b/>
          <w:color w:val="000000" w:themeColor="text1"/>
          <w:sz w:val="28"/>
          <w:szCs w:val="28"/>
        </w:rPr>
        <w:t xml:space="preserve"> </w:t>
      </w:r>
      <w:r w:rsidRPr="009E39B2">
        <w:rPr>
          <w:rFonts w:ascii="Times New Roman" w:hAnsi="Times New Roman" w:cs="Times New Roman"/>
          <w:color w:val="000000" w:themeColor="text1"/>
          <w:sz w:val="28"/>
          <w:szCs w:val="28"/>
        </w:rPr>
        <w:t>процедура та 30 – переговорних процедур. 144 учасники подали свої заявки для участі у вищезазначених процедурах. За результатами проведених закупівель укладено 58 договорів з учасниками-переможцями.</w:t>
      </w:r>
    </w:p>
    <w:p w:rsidR="0057078F" w:rsidRPr="009E39B2" w:rsidRDefault="0057078F" w:rsidP="0057078F">
      <w:pPr>
        <w:spacing w:after="0" w:line="240" w:lineRule="auto"/>
        <w:ind w:firstLine="709"/>
        <w:jc w:val="both"/>
        <w:rPr>
          <w:rFonts w:ascii="Times New Roman" w:hAnsi="Times New Roman" w:cs="Times New Roman"/>
          <w:color w:val="000000" w:themeColor="text1"/>
          <w:sz w:val="28"/>
          <w:szCs w:val="28"/>
        </w:rPr>
      </w:pPr>
      <w:r w:rsidRPr="009E39B2">
        <w:rPr>
          <w:rFonts w:ascii="Times New Roman" w:hAnsi="Times New Roman" w:cs="Times New Roman"/>
          <w:color w:val="000000" w:themeColor="text1"/>
          <w:sz w:val="28"/>
          <w:szCs w:val="28"/>
        </w:rPr>
        <w:t xml:space="preserve">Умовна економія коштів склала 6513,0 тис. грн. </w:t>
      </w:r>
    </w:p>
    <w:p w:rsidR="0057078F" w:rsidRPr="009E39B2" w:rsidRDefault="0057078F" w:rsidP="0057078F">
      <w:pPr>
        <w:spacing w:after="0" w:line="240" w:lineRule="auto"/>
        <w:ind w:firstLine="709"/>
        <w:jc w:val="both"/>
        <w:rPr>
          <w:rFonts w:ascii="Times New Roman" w:hAnsi="Times New Roman" w:cs="Times New Roman"/>
          <w:color w:val="000000" w:themeColor="text1"/>
          <w:sz w:val="28"/>
          <w:szCs w:val="28"/>
        </w:rPr>
      </w:pPr>
      <w:r w:rsidRPr="009E39B2">
        <w:rPr>
          <w:rFonts w:ascii="Times New Roman" w:hAnsi="Times New Roman" w:cs="Times New Roman"/>
          <w:color w:val="000000" w:themeColor="text1"/>
          <w:sz w:val="28"/>
          <w:szCs w:val="28"/>
        </w:rPr>
        <w:t xml:space="preserve">  З метою сприяння розвитку народних традицій, відродження свят, розвитку торгівлі, пропаганди товарів місцевих підприємств рішенням виконавчого комітету Ніжинської міської ради від  23 березня 2017 р. № 56 «Про затвердження Положення про організацію та проведення виставково – ярмаркових заходів у м. Ніжині» затверджено Положення про організацію ярмарків. </w:t>
      </w:r>
    </w:p>
    <w:p w:rsidR="0057078F" w:rsidRPr="009E39B2" w:rsidRDefault="0057078F" w:rsidP="0057078F">
      <w:pPr>
        <w:spacing w:after="0" w:line="240" w:lineRule="auto"/>
        <w:ind w:firstLine="709"/>
        <w:jc w:val="both"/>
        <w:rPr>
          <w:rFonts w:ascii="Times New Roman" w:hAnsi="Times New Roman" w:cs="Times New Roman"/>
          <w:bCs/>
          <w:color w:val="000000" w:themeColor="text1"/>
          <w:sz w:val="28"/>
          <w:szCs w:val="28"/>
          <w:shd w:val="clear" w:color="auto" w:fill="FFFFFF"/>
        </w:rPr>
      </w:pPr>
      <w:r w:rsidRPr="009E39B2">
        <w:rPr>
          <w:rFonts w:ascii="Times New Roman" w:hAnsi="Times New Roman" w:cs="Times New Roman"/>
          <w:color w:val="000000" w:themeColor="text1"/>
          <w:sz w:val="28"/>
          <w:szCs w:val="28"/>
        </w:rPr>
        <w:t>За  2017 р. проведено  в місті «Великодній ярмарок» та «Другий фестиваль писанок»,  ярмарки «Сад - огород», ярмарок до міжміського свята «Івана Купала», Спаський ярмарок  «Свято меду», «Золота осінь», Покровський ярмарок.</w:t>
      </w:r>
    </w:p>
    <w:p w:rsidR="00267A76" w:rsidRPr="00267A76" w:rsidRDefault="00267A76" w:rsidP="00267A76">
      <w:pPr>
        <w:spacing w:after="0" w:line="240" w:lineRule="auto"/>
        <w:ind w:firstLine="709"/>
        <w:jc w:val="both"/>
        <w:rPr>
          <w:rFonts w:ascii="Times New Roman" w:hAnsi="Times New Roman" w:cs="Times New Roman"/>
          <w:sz w:val="28"/>
          <w:szCs w:val="28"/>
        </w:rPr>
      </w:pPr>
      <w:r w:rsidRPr="00267A76">
        <w:rPr>
          <w:rFonts w:ascii="Times New Roman" w:hAnsi="Times New Roman" w:cs="Times New Roman"/>
          <w:sz w:val="28"/>
          <w:szCs w:val="28"/>
        </w:rPr>
        <w:t xml:space="preserve">        Протягом 2017 року виконавчі органи влади міста продовжували роботу щодо наповнення міського </w:t>
      </w:r>
      <w:r w:rsidRPr="00D65BF6">
        <w:rPr>
          <w:rFonts w:ascii="Times New Roman" w:hAnsi="Times New Roman" w:cs="Times New Roman"/>
          <w:b/>
          <w:sz w:val="28"/>
          <w:szCs w:val="28"/>
        </w:rPr>
        <w:t>бюджету</w:t>
      </w:r>
      <w:r w:rsidRPr="00267A76">
        <w:rPr>
          <w:rFonts w:ascii="Times New Roman" w:hAnsi="Times New Roman" w:cs="Times New Roman"/>
          <w:sz w:val="28"/>
          <w:szCs w:val="28"/>
        </w:rPr>
        <w:t xml:space="preserve"> і раціонального використання наявних фінансових ресурсів.</w:t>
      </w:r>
    </w:p>
    <w:p w:rsidR="00267A76" w:rsidRPr="00267A76" w:rsidRDefault="00267A76" w:rsidP="00267A76">
      <w:pPr>
        <w:spacing w:after="0" w:line="240" w:lineRule="auto"/>
        <w:ind w:firstLine="709"/>
        <w:jc w:val="both"/>
        <w:rPr>
          <w:rFonts w:ascii="Times New Roman" w:hAnsi="Times New Roman" w:cs="Times New Roman"/>
          <w:sz w:val="28"/>
          <w:szCs w:val="28"/>
        </w:rPr>
      </w:pPr>
      <w:r w:rsidRPr="00267A76">
        <w:rPr>
          <w:rFonts w:ascii="Times New Roman" w:hAnsi="Times New Roman" w:cs="Times New Roman"/>
          <w:sz w:val="28"/>
          <w:szCs w:val="28"/>
        </w:rPr>
        <w:t xml:space="preserve">      Зокрема, </w:t>
      </w:r>
    </w:p>
    <w:p w:rsidR="00267A76" w:rsidRPr="00267A76" w:rsidRDefault="00267A76" w:rsidP="00267A76">
      <w:pPr>
        <w:spacing w:after="0" w:line="240" w:lineRule="auto"/>
        <w:ind w:firstLine="709"/>
        <w:jc w:val="both"/>
        <w:rPr>
          <w:rFonts w:ascii="Times New Roman" w:hAnsi="Times New Roman" w:cs="Times New Roman"/>
          <w:sz w:val="28"/>
          <w:szCs w:val="28"/>
        </w:rPr>
      </w:pPr>
      <w:r w:rsidRPr="00267A76">
        <w:rPr>
          <w:rFonts w:ascii="Times New Roman" w:hAnsi="Times New Roman" w:cs="Times New Roman"/>
          <w:sz w:val="28"/>
          <w:szCs w:val="28"/>
        </w:rPr>
        <w:t xml:space="preserve">-  До бюджету зараховано 203,7 млн. грн. власних доходів. Початковий план надходжень виконаний на 120,0%, додатково до плану отримано 33,5 млн. грн. Уточнений план виконано на 101,4%. В порівнянні з 2016 роком надходження власних доходів збільшились на 57,0 млн. грн.  Ці доходи у розрахунку на одного жителя становили 2,8 тис. грн., що на 0,8 тис. грн. або на 40% більше, ніж у 2016 році, але на 2,1 тис. грн. або на 43% менше середньообласного показника. </w:t>
      </w:r>
    </w:p>
    <w:p w:rsidR="00267A76" w:rsidRPr="00267A76" w:rsidRDefault="00267A76" w:rsidP="00267A76">
      <w:pPr>
        <w:spacing w:after="0" w:line="240" w:lineRule="auto"/>
        <w:ind w:firstLine="709"/>
        <w:jc w:val="both"/>
        <w:rPr>
          <w:rFonts w:ascii="Times New Roman" w:hAnsi="Times New Roman" w:cs="Times New Roman"/>
          <w:sz w:val="28"/>
          <w:szCs w:val="28"/>
        </w:rPr>
      </w:pPr>
      <w:r w:rsidRPr="00267A76">
        <w:rPr>
          <w:rFonts w:ascii="Times New Roman" w:hAnsi="Times New Roman" w:cs="Times New Roman"/>
          <w:sz w:val="28"/>
          <w:szCs w:val="28"/>
        </w:rPr>
        <w:t>-       З  державного  бюджету та бюджетів інших рівнів отримано 424,4 млн. грн. субвенцій та  дотацій.  Це складає 97,7% від уточненого плану, але на 99,5 млн. грн. більше в порівнянні з попереднім роком.</w:t>
      </w:r>
    </w:p>
    <w:p w:rsidR="00267A76" w:rsidRPr="00267A76" w:rsidRDefault="00267A76" w:rsidP="00267A76">
      <w:pPr>
        <w:spacing w:after="0" w:line="240" w:lineRule="auto"/>
        <w:ind w:firstLine="709"/>
        <w:jc w:val="both"/>
        <w:rPr>
          <w:rFonts w:ascii="Times New Roman" w:hAnsi="Times New Roman" w:cs="Times New Roman"/>
          <w:sz w:val="28"/>
          <w:szCs w:val="28"/>
        </w:rPr>
      </w:pPr>
      <w:r w:rsidRPr="00267A76">
        <w:rPr>
          <w:rFonts w:ascii="Times New Roman" w:hAnsi="Times New Roman" w:cs="Times New Roman"/>
          <w:sz w:val="28"/>
          <w:szCs w:val="28"/>
        </w:rPr>
        <w:t>-     За 2017 рік отримано  35,7 млн. грн. доходів спеціального фонду,  що  складає  133,8 %  плану. В тому числі  бюджетними установами  отримано  14,9 млн. грн., або 203,3% власних надходжень, а доходи бюджету розвитку склали 6,5 млн.грн.</w:t>
      </w:r>
    </w:p>
    <w:p w:rsidR="00267A76" w:rsidRPr="00267A76" w:rsidRDefault="00267A76" w:rsidP="00267A76">
      <w:pPr>
        <w:spacing w:after="0" w:line="240" w:lineRule="auto"/>
        <w:ind w:firstLine="709"/>
        <w:jc w:val="both"/>
        <w:rPr>
          <w:rFonts w:ascii="Times New Roman" w:hAnsi="Times New Roman" w:cs="Times New Roman"/>
          <w:sz w:val="28"/>
          <w:szCs w:val="28"/>
        </w:rPr>
      </w:pPr>
      <w:r w:rsidRPr="00267A76">
        <w:rPr>
          <w:rFonts w:ascii="Times New Roman" w:hAnsi="Times New Roman" w:cs="Times New Roman"/>
          <w:sz w:val="28"/>
          <w:szCs w:val="28"/>
        </w:rPr>
        <w:lastRenderedPageBreak/>
        <w:t>-  За 2017 рік забезпечено виконання планового показника по всіх джерелах загального фонду, крім частини акцизного податку з виробленого в Україні пального та з ввезеного на митну територію України пального.</w:t>
      </w:r>
    </w:p>
    <w:p w:rsidR="00267A76" w:rsidRPr="00267A76" w:rsidRDefault="00267A76" w:rsidP="00267A76">
      <w:pPr>
        <w:spacing w:after="0" w:line="240" w:lineRule="auto"/>
        <w:ind w:firstLine="709"/>
        <w:jc w:val="both"/>
        <w:rPr>
          <w:rFonts w:ascii="Times New Roman" w:hAnsi="Times New Roman" w:cs="Times New Roman"/>
          <w:sz w:val="28"/>
          <w:szCs w:val="28"/>
        </w:rPr>
      </w:pPr>
      <w:r w:rsidRPr="00267A76">
        <w:rPr>
          <w:rFonts w:ascii="Times New Roman" w:hAnsi="Times New Roman" w:cs="Times New Roman"/>
          <w:sz w:val="28"/>
          <w:szCs w:val="28"/>
        </w:rPr>
        <w:t>- Податку та збору на доходи фізичних осіб за 2017 рік до бюджету міста зараховано 114,2 млн. грн., уточнений план виконаний на 100,5%, початковий – на 116,5%.</w:t>
      </w:r>
    </w:p>
    <w:p w:rsidR="00267A76" w:rsidRPr="00267A76" w:rsidRDefault="00267A76" w:rsidP="00267A76">
      <w:pPr>
        <w:spacing w:after="0" w:line="240" w:lineRule="auto"/>
        <w:ind w:firstLine="709"/>
        <w:jc w:val="both"/>
        <w:rPr>
          <w:rFonts w:ascii="Times New Roman" w:hAnsi="Times New Roman" w:cs="Times New Roman"/>
          <w:sz w:val="28"/>
          <w:szCs w:val="28"/>
        </w:rPr>
      </w:pPr>
      <w:r w:rsidRPr="00267A76">
        <w:rPr>
          <w:rFonts w:ascii="Times New Roman" w:hAnsi="Times New Roman" w:cs="Times New Roman"/>
          <w:sz w:val="28"/>
          <w:szCs w:val="28"/>
        </w:rPr>
        <w:t xml:space="preserve">- Плати за надання інших адміністративних послуг, що справляється за місцем надання послуг, надійшло 2,5 млн. грн., що на 0,8 млн. грн. більше в порівнянні з минулим роком. </w:t>
      </w:r>
    </w:p>
    <w:p w:rsidR="00267A76" w:rsidRPr="00267A76" w:rsidRDefault="00267A76" w:rsidP="00267A76">
      <w:pPr>
        <w:spacing w:after="0" w:line="240" w:lineRule="auto"/>
        <w:ind w:firstLine="709"/>
        <w:jc w:val="both"/>
        <w:rPr>
          <w:rFonts w:ascii="Times New Roman" w:hAnsi="Times New Roman" w:cs="Times New Roman"/>
          <w:sz w:val="28"/>
          <w:szCs w:val="28"/>
        </w:rPr>
      </w:pPr>
      <w:r w:rsidRPr="00267A76">
        <w:rPr>
          <w:rFonts w:ascii="Times New Roman" w:hAnsi="Times New Roman" w:cs="Times New Roman"/>
          <w:sz w:val="28"/>
          <w:szCs w:val="28"/>
        </w:rPr>
        <w:t>- За 2017 рік до бюджету міста зараховано 60,9 млн. грн. місцевих податків та зборів.</w:t>
      </w:r>
    </w:p>
    <w:p w:rsidR="00267A76" w:rsidRPr="00267A76" w:rsidRDefault="00267A76" w:rsidP="00267A76">
      <w:pPr>
        <w:spacing w:after="0" w:line="240" w:lineRule="auto"/>
        <w:ind w:firstLine="709"/>
        <w:jc w:val="both"/>
        <w:rPr>
          <w:rFonts w:ascii="Times New Roman" w:hAnsi="Times New Roman" w:cs="Times New Roman"/>
          <w:sz w:val="28"/>
          <w:szCs w:val="28"/>
        </w:rPr>
      </w:pPr>
      <w:r w:rsidRPr="00267A76">
        <w:rPr>
          <w:rFonts w:ascii="Times New Roman" w:hAnsi="Times New Roman" w:cs="Times New Roman"/>
          <w:sz w:val="28"/>
          <w:szCs w:val="28"/>
        </w:rPr>
        <w:t xml:space="preserve">  Податку на майно отримано 36,0 млн. грн.  або 102,3% уточненого плану та 136,1% - початкового, в тому числі:</w:t>
      </w:r>
    </w:p>
    <w:p w:rsidR="00267A76" w:rsidRPr="00267A76" w:rsidRDefault="00267A76" w:rsidP="00267A76">
      <w:pPr>
        <w:numPr>
          <w:ilvl w:val="0"/>
          <w:numId w:val="3"/>
        </w:numPr>
        <w:spacing w:after="0" w:line="240" w:lineRule="auto"/>
        <w:ind w:left="0" w:firstLine="709"/>
        <w:jc w:val="both"/>
        <w:rPr>
          <w:rFonts w:ascii="Times New Roman" w:hAnsi="Times New Roman" w:cs="Times New Roman"/>
          <w:sz w:val="28"/>
          <w:szCs w:val="28"/>
        </w:rPr>
      </w:pPr>
      <w:r w:rsidRPr="00267A76">
        <w:rPr>
          <w:rFonts w:ascii="Times New Roman" w:hAnsi="Times New Roman" w:cs="Times New Roman"/>
          <w:sz w:val="28"/>
          <w:szCs w:val="28"/>
        </w:rPr>
        <w:t>податку на нерухоме майно, відмінне від земельної ділянки – 4,1 млн. грн.;</w:t>
      </w:r>
    </w:p>
    <w:p w:rsidR="00267A76" w:rsidRPr="00267A76" w:rsidRDefault="00267A76" w:rsidP="00267A76">
      <w:pPr>
        <w:numPr>
          <w:ilvl w:val="0"/>
          <w:numId w:val="3"/>
        </w:numPr>
        <w:spacing w:after="0" w:line="240" w:lineRule="auto"/>
        <w:ind w:left="0" w:firstLine="709"/>
        <w:jc w:val="both"/>
        <w:rPr>
          <w:rFonts w:ascii="Times New Roman" w:hAnsi="Times New Roman" w:cs="Times New Roman"/>
          <w:sz w:val="28"/>
          <w:szCs w:val="28"/>
        </w:rPr>
      </w:pPr>
      <w:r w:rsidRPr="00267A76">
        <w:rPr>
          <w:rFonts w:ascii="Times New Roman" w:hAnsi="Times New Roman" w:cs="Times New Roman"/>
          <w:sz w:val="28"/>
          <w:szCs w:val="28"/>
        </w:rPr>
        <w:t>плати за землю – 31,9 млн. грн.</w:t>
      </w:r>
    </w:p>
    <w:p w:rsidR="00267A76" w:rsidRPr="00267A76" w:rsidRDefault="00267A76" w:rsidP="00267A76">
      <w:pPr>
        <w:pStyle w:val="a6"/>
        <w:ind w:firstLine="709"/>
        <w:jc w:val="both"/>
        <w:rPr>
          <w:sz w:val="28"/>
          <w:szCs w:val="28"/>
        </w:rPr>
      </w:pPr>
      <w:r w:rsidRPr="00267A76">
        <w:rPr>
          <w:sz w:val="28"/>
          <w:szCs w:val="28"/>
          <w:lang w:val="ru-RU"/>
        </w:rPr>
        <w:t xml:space="preserve">- </w:t>
      </w:r>
      <w:r w:rsidRPr="00267A76">
        <w:rPr>
          <w:sz w:val="28"/>
          <w:szCs w:val="28"/>
        </w:rPr>
        <w:t xml:space="preserve">За 2017 рік до бюджету міста зараховано 24,9 млн. грн. єдиного податку, що на 6,1 млн. грн.  більше в порівнянні з минулим  роком.  </w:t>
      </w:r>
    </w:p>
    <w:p w:rsidR="00267A76" w:rsidRPr="00267A76" w:rsidRDefault="00267A76" w:rsidP="00267A76">
      <w:pPr>
        <w:tabs>
          <w:tab w:val="left" w:pos="567"/>
        </w:tabs>
        <w:autoSpaceDE w:val="0"/>
        <w:autoSpaceDN w:val="0"/>
        <w:spacing w:after="0" w:line="240" w:lineRule="auto"/>
        <w:ind w:firstLine="709"/>
        <w:jc w:val="both"/>
        <w:rPr>
          <w:rFonts w:ascii="Times New Roman" w:hAnsi="Times New Roman" w:cs="Times New Roman"/>
          <w:sz w:val="28"/>
          <w:szCs w:val="28"/>
        </w:rPr>
      </w:pPr>
      <w:r w:rsidRPr="00267A76">
        <w:rPr>
          <w:rFonts w:ascii="Times New Roman" w:hAnsi="Times New Roman" w:cs="Times New Roman"/>
          <w:sz w:val="28"/>
          <w:szCs w:val="28"/>
        </w:rPr>
        <w:t xml:space="preserve">- Для забезпечення результативної роботи щодо збільшення надходжень до міського бюджету розпорядженням виконавчого комітету Ніжинської міської ради від 28 березня 2017 року № 63 затверджений План заходів щодо наповнення бюджету м. Ніжина, вишукання додаткових джерел надходжень, у тому числі за рахунок детінізації економіки, дотримання жорсткого режиму економії бюджетних коштів та посилення фінансово-бюджетної дисципліни у 2017 році. </w:t>
      </w:r>
    </w:p>
    <w:p w:rsidR="00267A76" w:rsidRPr="00267A76" w:rsidRDefault="00267A76" w:rsidP="00267A76">
      <w:pPr>
        <w:pStyle w:val="Iauiue"/>
        <w:ind w:firstLine="709"/>
        <w:jc w:val="both"/>
        <w:rPr>
          <w:noProof/>
          <w:sz w:val="28"/>
          <w:szCs w:val="28"/>
          <w:lang w:val="uk-UA"/>
        </w:rPr>
      </w:pPr>
      <w:r w:rsidRPr="00267A76">
        <w:rPr>
          <w:noProof/>
          <w:sz w:val="28"/>
          <w:szCs w:val="28"/>
          <w:lang w:val="uk-UA"/>
        </w:rPr>
        <w:t xml:space="preserve">За результатами проведеної роботи  обсяг додаткових  надходжень до бюджету та від  економії бюджетних коштів склав  8,2 млн. грн., в тому числі за рахунок: </w:t>
      </w:r>
    </w:p>
    <w:p w:rsidR="00267A76" w:rsidRPr="00267A76" w:rsidRDefault="00267A76" w:rsidP="00267A76">
      <w:pPr>
        <w:pStyle w:val="Iauiue"/>
        <w:numPr>
          <w:ilvl w:val="0"/>
          <w:numId w:val="2"/>
        </w:numPr>
        <w:tabs>
          <w:tab w:val="num" w:pos="0"/>
        </w:tabs>
        <w:ind w:left="0" w:firstLine="709"/>
        <w:jc w:val="both"/>
        <w:rPr>
          <w:noProof/>
          <w:sz w:val="28"/>
          <w:szCs w:val="28"/>
          <w:lang w:val="uk-UA"/>
        </w:rPr>
      </w:pPr>
      <w:r w:rsidRPr="00267A76">
        <w:rPr>
          <w:noProof/>
          <w:sz w:val="28"/>
          <w:szCs w:val="28"/>
          <w:lang w:val="uk-UA"/>
        </w:rPr>
        <w:t xml:space="preserve"> детінізації економіки, активізації роботи з ліквідації заборгованості зі сплати  податків та зборів, інших заходів щодо збільшення  надходжень – на 4,7 млн. грн.</w:t>
      </w:r>
    </w:p>
    <w:p w:rsidR="00267A76" w:rsidRPr="00267A76" w:rsidRDefault="00267A76" w:rsidP="00267A76">
      <w:pPr>
        <w:pStyle w:val="Iauiue"/>
        <w:numPr>
          <w:ilvl w:val="0"/>
          <w:numId w:val="2"/>
        </w:numPr>
        <w:tabs>
          <w:tab w:val="num" w:pos="0"/>
        </w:tabs>
        <w:ind w:left="0" w:firstLine="709"/>
        <w:jc w:val="both"/>
        <w:rPr>
          <w:sz w:val="28"/>
          <w:szCs w:val="28"/>
          <w:lang w:val="uk-UA"/>
        </w:rPr>
      </w:pPr>
      <w:r w:rsidRPr="00267A76">
        <w:rPr>
          <w:noProof/>
          <w:sz w:val="28"/>
          <w:szCs w:val="28"/>
          <w:lang w:val="uk-UA"/>
        </w:rPr>
        <w:t>економії бюджетних коштів за рахунок запровадження  економного використання  енергоносіїв, скорочення необов’язкових виплат та непершочергових видатків –  на 3,5 млн. грн.</w:t>
      </w:r>
    </w:p>
    <w:p w:rsidR="00267A76" w:rsidRPr="00267A76" w:rsidRDefault="00267A76" w:rsidP="00267A76">
      <w:pPr>
        <w:pStyle w:val="Iauiue"/>
        <w:ind w:firstLine="709"/>
        <w:jc w:val="both"/>
        <w:rPr>
          <w:sz w:val="28"/>
          <w:szCs w:val="28"/>
          <w:lang w:val="uk-UA"/>
        </w:rPr>
      </w:pPr>
      <w:r w:rsidRPr="00267A76">
        <w:rPr>
          <w:sz w:val="28"/>
          <w:szCs w:val="28"/>
        </w:rPr>
        <w:t xml:space="preserve">- </w:t>
      </w:r>
      <w:proofErr w:type="gramStart"/>
      <w:r w:rsidRPr="00267A76">
        <w:rPr>
          <w:sz w:val="28"/>
          <w:szCs w:val="28"/>
          <w:lang w:val="uk-UA"/>
        </w:rPr>
        <w:t>Видатки  міського</w:t>
      </w:r>
      <w:proofErr w:type="gramEnd"/>
      <w:r w:rsidRPr="00267A76">
        <w:rPr>
          <w:sz w:val="28"/>
          <w:szCs w:val="28"/>
          <w:lang w:val="uk-UA"/>
        </w:rPr>
        <w:t xml:space="preserve"> бюджету</w:t>
      </w:r>
      <w:r w:rsidRPr="00267A76">
        <w:rPr>
          <w:b/>
          <w:sz w:val="28"/>
          <w:szCs w:val="28"/>
          <w:lang w:val="uk-UA"/>
        </w:rPr>
        <w:t xml:space="preserve"> </w:t>
      </w:r>
      <w:r w:rsidRPr="00267A76">
        <w:rPr>
          <w:sz w:val="28"/>
          <w:szCs w:val="28"/>
          <w:lang w:val="uk-UA"/>
        </w:rPr>
        <w:t xml:space="preserve">за 2017 рік виконано в цілому у сумі 671,0 млн. грн., що складає 98 % до річного плану. </w:t>
      </w:r>
    </w:p>
    <w:p w:rsidR="00267A76" w:rsidRPr="00267A76" w:rsidRDefault="00267A76" w:rsidP="00267A76">
      <w:pPr>
        <w:pStyle w:val="Iauiue"/>
        <w:ind w:firstLine="708"/>
        <w:jc w:val="both"/>
        <w:rPr>
          <w:sz w:val="28"/>
          <w:szCs w:val="28"/>
          <w:lang w:val="uk-UA"/>
        </w:rPr>
      </w:pPr>
      <w:r w:rsidRPr="00267A76">
        <w:rPr>
          <w:sz w:val="28"/>
          <w:szCs w:val="28"/>
          <w:lang w:val="uk-UA"/>
        </w:rPr>
        <w:t xml:space="preserve"> - В першу чергу проводилось фінансування  захищених статей,  на  які  направлено  275,6 млн. грн., або 83% від обсягу загального  фонду, з яких  на  виплату  заробітної  плати  з  нарахуваннями перераховано 232,2  млн. грн. (70%); на придбання медикаментів і продуктів харчування – 15,2 млн. грн. (5%);  на оплату  енергоносіїв – 28,1 млн. грн. (8 %).</w:t>
      </w:r>
    </w:p>
    <w:p w:rsidR="00267A76" w:rsidRPr="00267A76" w:rsidRDefault="00267A76" w:rsidP="00267A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67A76">
        <w:rPr>
          <w:rFonts w:ascii="Times New Roman" w:hAnsi="Times New Roman" w:cs="Times New Roman"/>
          <w:sz w:val="28"/>
          <w:szCs w:val="28"/>
        </w:rPr>
        <w:t>- В порівнянні з 2016 роком на захищені статті направлено на 78,0 млн.грн. або на 39% більше, хоча їх питома вага в загальних видатках зменшилась на 4,0%. В тому числі на заробітну плату направлено більше на 75,2 млн.грн., на медикаменти і продукти харчування – на 3,3 млн. грн., на енергоносії менше на 0,5 млн. грн.</w:t>
      </w:r>
    </w:p>
    <w:p w:rsidR="00267A76" w:rsidRPr="00267A76" w:rsidRDefault="00267A76" w:rsidP="00267A76">
      <w:pPr>
        <w:spacing w:after="0" w:line="240" w:lineRule="auto"/>
        <w:ind w:firstLine="709"/>
        <w:jc w:val="both"/>
        <w:rPr>
          <w:rFonts w:ascii="Times New Roman" w:hAnsi="Times New Roman" w:cs="Times New Roman"/>
          <w:sz w:val="28"/>
          <w:szCs w:val="28"/>
        </w:rPr>
      </w:pPr>
      <w:r w:rsidRPr="00267A76">
        <w:rPr>
          <w:rFonts w:ascii="Times New Roman" w:hAnsi="Times New Roman" w:cs="Times New Roman"/>
          <w:sz w:val="28"/>
          <w:szCs w:val="28"/>
        </w:rPr>
        <w:lastRenderedPageBreak/>
        <w:t>- Видатки на утримання  соціально-культурної  сфери  міста склали  548,4 млн. грн., що на 145,6 млн. грн. більше в порівнянні з минулим роком. Їх питома вага у за</w:t>
      </w:r>
      <w:r>
        <w:rPr>
          <w:rFonts w:ascii="Times New Roman" w:hAnsi="Times New Roman" w:cs="Times New Roman"/>
          <w:sz w:val="28"/>
          <w:szCs w:val="28"/>
        </w:rPr>
        <w:t xml:space="preserve">гальному фонді бюджету 89,5 %. </w:t>
      </w:r>
      <w:r w:rsidRPr="00267A76">
        <w:rPr>
          <w:rFonts w:ascii="Times New Roman" w:hAnsi="Times New Roman" w:cs="Times New Roman"/>
          <w:sz w:val="28"/>
          <w:szCs w:val="28"/>
        </w:rPr>
        <w:t xml:space="preserve">   </w:t>
      </w:r>
    </w:p>
    <w:p w:rsidR="00267A76" w:rsidRPr="00267A76" w:rsidRDefault="00267A76" w:rsidP="00267A76">
      <w:pPr>
        <w:spacing w:after="0" w:line="240" w:lineRule="auto"/>
        <w:ind w:firstLine="709"/>
        <w:jc w:val="both"/>
        <w:rPr>
          <w:rFonts w:ascii="Times New Roman" w:hAnsi="Times New Roman" w:cs="Times New Roman"/>
          <w:sz w:val="28"/>
          <w:szCs w:val="28"/>
        </w:rPr>
      </w:pPr>
      <w:r w:rsidRPr="00267A76">
        <w:rPr>
          <w:rFonts w:ascii="Times New Roman" w:hAnsi="Times New Roman" w:cs="Times New Roman"/>
          <w:sz w:val="28"/>
          <w:szCs w:val="28"/>
        </w:rPr>
        <w:t>- На благоустрій міста  направлено 18,4 млн. грн., що  більше в порівнянні з минулим роком на 9,3 млн. грн. або на 90%. Питома вага у видатках загального фонду - 3%.</w:t>
      </w:r>
    </w:p>
    <w:p w:rsidR="00267A76" w:rsidRPr="00267A76" w:rsidRDefault="00267A76" w:rsidP="00267A76">
      <w:pPr>
        <w:tabs>
          <w:tab w:val="left" w:pos="5670"/>
        </w:tabs>
        <w:spacing w:after="0" w:line="240" w:lineRule="auto"/>
        <w:ind w:firstLine="709"/>
        <w:jc w:val="both"/>
        <w:rPr>
          <w:rFonts w:ascii="Times New Roman" w:hAnsi="Times New Roman" w:cs="Times New Roman"/>
          <w:sz w:val="28"/>
          <w:szCs w:val="28"/>
        </w:rPr>
      </w:pPr>
      <w:r w:rsidRPr="00267A76">
        <w:rPr>
          <w:rFonts w:ascii="Times New Roman" w:hAnsi="Times New Roman" w:cs="Times New Roman"/>
          <w:sz w:val="28"/>
          <w:szCs w:val="28"/>
        </w:rPr>
        <w:t xml:space="preserve"> - Обсяг фінансування 70-ти міських цільових програм склав 45,9 млн. грн. або 97% від уточненого річного плану. В тому числі на програми з охорони здоров’я направлено 3,8 млн. грн., освіти – 7,3 млн. грн., культури – 1,1 млн. грн., з благоустрою міста – 9,0 млн. грн., на програму розвитку та фінансової підтримки комунальних підприємств – 13,1 млн. грн., на програми, спрямовані на </w:t>
      </w:r>
      <w:r w:rsidRPr="00267A76">
        <w:rPr>
          <w:rFonts w:ascii="Times New Roman" w:hAnsi="Times New Roman" w:cs="Times New Roman"/>
          <w:noProof/>
          <w:sz w:val="28"/>
          <w:szCs w:val="28"/>
        </w:rPr>
        <w:t xml:space="preserve"> </w:t>
      </w:r>
      <w:r w:rsidRPr="00267A76">
        <w:rPr>
          <w:rFonts w:ascii="Times New Roman" w:hAnsi="Times New Roman" w:cs="Times New Roman"/>
          <w:sz w:val="28"/>
          <w:szCs w:val="28"/>
        </w:rPr>
        <w:t>соціальний захист населення – 4,5 млн. грн.</w:t>
      </w:r>
    </w:p>
    <w:p w:rsidR="00267A76" w:rsidRPr="00267A76" w:rsidRDefault="00267A76" w:rsidP="00267A76">
      <w:pPr>
        <w:pStyle w:val="a6"/>
        <w:ind w:firstLine="709"/>
        <w:jc w:val="both"/>
        <w:rPr>
          <w:bCs/>
          <w:sz w:val="28"/>
          <w:szCs w:val="28"/>
        </w:rPr>
      </w:pPr>
      <w:r w:rsidRPr="00267A76">
        <w:rPr>
          <w:bCs/>
          <w:sz w:val="28"/>
          <w:szCs w:val="28"/>
        </w:rPr>
        <w:t xml:space="preserve">         За 2017 рік надана фінансова підтримка чотирьом комунальним підприємствам на загальну суму 13,1 млн. грн.  по міській цільовій програмі «Розвиток фінансової підтримки комунальних підприємств міста Ніжин». На поповнення статутного фонду    трьом  комунальним  підприємствам направлено 9,1 млн, грн.. , безповоротна фінансова підтримка надана чотирьом комунальним підприємствам на суму 4,0 млн. грн.  </w:t>
      </w:r>
    </w:p>
    <w:p w:rsidR="00267A76" w:rsidRPr="00267A76" w:rsidRDefault="00267A76" w:rsidP="00267A76">
      <w:pPr>
        <w:pStyle w:val="a6"/>
        <w:ind w:firstLine="709"/>
        <w:jc w:val="both"/>
        <w:rPr>
          <w:bCs/>
          <w:sz w:val="28"/>
          <w:szCs w:val="28"/>
        </w:rPr>
      </w:pPr>
      <w:r w:rsidRPr="00267A76">
        <w:rPr>
          <w:bCs/>
          <w:sz w:val="28"/>
          <w:szCs w:val="28"/>
        </w:rPr>
        <w:tab/>
        <w:t xml:space="preserve">КП «ВУКГ»  на поповнення статутному фонду отримало 9,0 млн. грн.,  із них 575,0 тис грн.  використано на придбання трактора «КИЙ»,  26,0 тис. грн. -  щітки (навісного  обладнання до трактора), 22,0  тис. грн. -  відвалу для трактора,  56,0 тис. грн.  пресу гідравлічного для пресування відсортованої вторинної сировини, 2 350,0 тис. грн. -  комбінованої  дорожньої  машини на базі шасі МАЗ (самоскид), 2 352,0 тис. грн. - екскаватора-навантажувача з приводом гідробуру, фрезою для пнів та шнеком для ям, 98,2 тис. грн. -  вантажного   автомобіль фургону  малотоннажного  марки ГАЗ, 191,5 тис. грн.  - контейнери оцинковані 1,1 м3 в кількості 25 шт, 3 299,3 тис. грн. перераховано  на розрахунковий рахунок підприємства. </w:t>
      </w:r>
    </w:p>
    <w:p w:rsidR="00267A76" w:rsidRPr="00267A76" w:rsidRDefault="00267A76" w:rsidP="00267A76">
      <w:pPr>
        <w:pStyle w:val="a6"/>
        <w:ind w:firstLine="709"/>
        <w:jc w:val="both"/>
        <w:rPr>
          <w:bCs/>
          <w:sz w:val="28"/>
          <w:szCs w:val="28"/>
        </w:rPr>
      </w:pPr>
      <w:r w:rsidRPr="00267A76">
        <w:rPr>
          <w:bCs/>
          <w:sz w:val="28"/>
          <w:szCs w:val="28"/>
        </w:rPr>
        <w:tab/>
        <w:t>Також  КП «ВУКГ»  була надана  безповоротна фінансова допомога на суму 1 524,2 тис. грн., яка була направлена: 456,3 тис. грн. на сплату екологічного податку, 60,0 тис. грн. -  податку  на додану вартість, 20,0 тис. грн. – на оплату  проекту землеустрою території по вул.Чернігівська, 128 та вул. Прилуцька (полігон ТПВ), 100,0 тис. грн.  – на придбання  кліток-контейнерів для вторинної сировини, 480,9 тис. грн. – на   контейнери для ТПВ (96 штук),  100,0 тис. грн. – на  огорожу  контейнерних майданчиків,  100,0 тис. грн. – на   облаштування пункту сортування вторинної сировини по вул. Прилуцька, 89А, 97,1 тис. грн.  – на придбання автошин для техніки, 19,6 тис. грн.  – на опори ЛЕП для монтажу освітлення на полігоні ТПВ, 20,5 тис. грн. - на плити парканні для полігону ТПВ, 69,9 тис. грн.  - на ворота металеві, сигнальні.</w:t>
      </w:r>
    </w:p>
    <w:p w:rsidR="00267A76" w:rsidRPr="00267A76" w:rsidRDefault="00267A76" w:rsidP="00267A76">
      <w:pPr>
        <w:pStyle w:val="a6"/>
        <w:ind w:firstLine="709"/>
        <w:jc w:val="both"/>
        <w:rPr>
          <w:bCs/>
          <w:sz w:val="28"/>
          <w:szCs w:val="28"/>
        </w:rPr>
      </w:pPr>
      <w:r w:rsidRPr="00267A76">
        <w:rPr>
          <w:bCs/>
          <w:sz w:val="28"/>
          <w:szCs w:val="28"/>
        </w:rPr>
        <w:t>Комунальне підприємство «Служба Єдиного Замовника» отримало безповоротну фінансову допомогу на суму 1 512,9 тис.  грн.,  із них: 865,6 тис. грн. направлено на сплату  податку  на додану вартість, 158,8 тис. грн. -  податку на прибуток,  45,9 тис. грн. – на придбання  талонів  на бензин для аварійної служби, 442,6 тис.   грн.  – на зарплату працівникам аварійної служби.</w:t>
      </w:r>
    </w:p>
    <w:p w:rsidR="00267A76" w:rsidRPr="00267A76" w:rsidRDefault="00267A76" w:rsidP="00267A76">
      <w:pPr>
        <w:pStyle w:val="a6"/>
        <w:ind w:firstLine="709"/>
        <w:jc w:val="both"/>
        <w:rPr>
          <w:bCs/>
          <w:sz w:val="28"/>
          <w:szCs w:val="28"/>
        </w:rPr>
      </w:pPr>
      <w:r w:rsidRPr="00267A76">
        <w:rPr>
          <w:bCs/>
          <w:sz w:val="28"/>
          <w:szCs w:val="28"/>
        </w:rPr>
        <w:t>КП «НУВКГ» отримало коштів на поповнення статутного  фонду в сумі 118,0 тис.  грн.,  із них 108,0 тис. грн. використано на придбання  трасовитокошукача та 9,4 тис. грн. на придбання водяного насоса.</w:t>
      </w:r>
    </w:p>
    <w:p w:rsidR="00267A76" w:rsidRPr="00267A76" w:rsidRDefault="00267A76" w:rsidP="00267A76">
      <w:pPr>
        <w:pStyle w:val="a6"/>
        <w:ind w:firstLine="709"/>
        <w:jc w:val="both"/>
        <w:rPr>
          <w:bCs/>
          <w:sz w:val="28"/>
          <w:szCs w:val="28"/>
        </w:rPr>
      </w:pPr>
      <w:r w:rsidRPr="00267A76">
        <w:rPr>
          <w:bCs/>
          <w:sz w:val="28"/>
          <w:szCs w:val="28"/>
        </w:rPr>
        <w:lastRenderedPageBreak/>
        <w:t>Комунальне підприємство «НУВКГ» отримало безповоротну фінансову допомогу в сумі 490,0 тис. грн.,  з яких  300,0 тис. грн. направлено на сплату рентної плати за користування надрами, 45,8 тис. грн. на придбання  засувок чавунних, 23,2 тис. грн. -   клапанів,   40,7 тис. грн. - на пожежні гідранти, 80,0 тис. грн. - на  паливно-мастильні матеріали.</w:t>
      </w:r>
    </w:p>
    <w:p w:rsidR="00267A76" w:rsidRPr="00267A76" w:rsidRDefault="00267A76" w:rsidP="00267A76">
      <w:pPr>
        <w:pStyle w:val="a6"/>
        <w:ind w:firstLine="709"/>
        <w:jc w:val="both"/>
        <w:rPr>
          <w:bCs/>
          <w:sz w:val="28"/>
          <w:szCs w:val="28"/>
        </w:rPr>
      </w:pPr>
      <w:r w:rsidRPr="00267A76">
        <w:rPr>
          <w:bCs/>
          <w:sz w:val="28"/>
          <w:szCs w:val="28"/>
        </w:rPr>
        <w:t xml:space="preserve">КП Керуюча компанія «Північна» отримало безповоротну фінансову допомогу на суму 453,9 тис. грн.,  із них 210,0 тис. грн. використано на  сплату податку на додану вартість, 20,0 тис. грн. на оплату електроенергії, 63,9 тис. грн.  – на придбання запірної апаратури. </w:t>
      </w:r>
    </w:p>
    <w:p w:rsidR="00267A76" w:rsidRPr="00267A76" w:rsidRDefault="00267A76" w:rsidP="00267A76">
      <w:pPr>
        <w:spacing w:after="0" w:line="240" w:lineRule="auto"/>
        <w:ind w:firstLine="709"/>
        <w:jc w:val="both"/>
        <w:rPr>
          <w:rFonts w:ascii="Times New Roman" w:hAnsi="Times New Roman" w:cs="Times New Roman"/>
          <w:bCs/>
          <w:sz w:val="28"/>
          <w:szCs w:val="28"/>
        </w:rPr>
      </w:pPr>
      <w:r w:rsidRPr="00267A76">
        <w:rPr>
          <w:rFonts w:ascii="Times New Roman" w:hAnsi="Times New Roman" w:cs="Times New Roman"/>
          <w:bCs/>
          <w:sz w:val="28"/>
          <w:szCs w:val="28"/>
        </w:rPr>
        <w:t xml:space="preserve">- Результатом узгоджених і оперативних дій всіх учасників бюджетного процесу стала відсутність на кінець року кредиторської заборгованості по коштах міського бюджету.   </w:t>
      </w:r>
    </w:p>
    <w:p w:rsidR="00267A76" w:rsidRPr="00267A76" w:rsidRDefault="00267A76" w:rsidP="00267A76">
      <w:pPr>
        <w:spacing w:after="0" w:line="240" w:lineRule="auto"/>
        <w:ind w:firstLine="709"/>
        <w:jc w:val="both"/>
        <w:rPr>
          <w:rFonts w:ascii="Times New Roman" w:hAnsi="Times New Roman" w:cs="Times New Roman"/>
          <w:sz w:val="28"/>
          <w:szCs w:val="28"/>
        </w:rPr>
      </w:pPr>
      <w:r w:rsidRPr="00267A76">
        <w:rPr>
          <w:rFonts w:ascii="Times New Roman" w:hAnsi="Times New Roman" w:cs="Times New Roman"/>
          <w:bCs/>
          <w:sz w:val="28"/>
          <w:szCs w:val="28"/>
        </w:rPr>
        <w:t xml:space="preserve">- Кредиторська заборгованість по виплатах, які фінансуються з державного бюджету, </w:t>
      </w:r>
      <w:r w:rsidRPr="00267A76">
        <w:rPr>
          <w:rFonts w:ascii="Times New Roman" w:hAnsi="Times New Roman" w:cs="Times New Roman"/>
          <w:sz w:val="28"/>
          <w:szCs w:val="28"/>
        </w:rPr>
        <w:t xml:space="preserve"> в порівняні з початком року збільшилась   на  19,4 млн. грн. і станом на 01.01.2018 р.   становила    </w:t>
      </w:r>
      <w:r w:rsidRPr="00267A76">
        <w:rPr>
          <w:rFonts w:ascii="Times New Roman" w:hAnsi="Times New Roman" w:cs="Times New Roman"/>
          <w:bCs/>
          <w:sz w:val="28"/>
          <w:szCs w:val="28"/>
        </w:rPr>
        <w:t>84,2 млн</w:t>
      </w:r>
      <w:r w:rsidRPr="00267A76">
        <w:rPr>
          <w:rFonts w:ascii="Times New Roman" w:hAnsi="Times New Roman" w:cs="Times New Roman"/>
          <w:sz w:val="28"/>
          <w:szCs w:val="28"/>
        </w:rPr>
        <w:t>. грн., а саме – на надання різних видів пільг і субсидій населенню.</w:t>
      </w:r>
    </w:p>
    <w:p w:rsidR="00267A76" w:rsidRPr="00267A76" w:rsidRDefault="00267A76" w:rsidP="00267A76">
      <w:pPr>
        <w:spacing w:after="0" w:line="240" w:lineRule="auto"/>
        <w:ind w:firstLine="709"/>
        <w:jc w:val="both"/>
        <w:rPr>
          <w:rFonts w:ascii="Times New Roman" w:hAnsi="Times New Roman" w:cs="Times New Roman"/>
          <w:sz w:val="28"/>
          <w:szCs w:val="28"/>
        </w:rPr>
      </w:pPr>
      <w:r w:rsidRPr="00267A76">
        <w:rPr>
          <w:rFonts w:ascii="Times New Roman" w:hAnsi="Times New Roman" w:cs="Times New Roman"/>
          <w:bCs/>
          <w:sz w:val="28"/>
          <w:szCs w:val="28"/>
        </w:rPr>
        <w:t>- Кредиторська   заборгованість по спеціальному фонду</w:t>
      </w:r>
      <w:r w:rsidRPr="00267A76">
        <w:rPr>
          <w:rFonts w:ascii="Times New Roman" w:hAnsi="Times New Roman" w:cs="Times New Roman"/>
          <w:sz w:val="28"/>
          <w:szCs w:val="28"/>
        </w:rPr>
        <w:t xml:space="preserve"> бюджету  відсутня.</w:t>
      </w:r>
    </w:p>
    <w:p w:rsidR="00267A76" w:rsidRPr="00267A76" w:rsidRDefault="00267A76" w:rsidP="00267A76">
      <w:pPr>
        <w:spacing w:after="0" w:line="240" w:lineRule="auto"/>
        <w:ind w:firstLine="709"/>
        <w:jc w:val="both"/>
        <w:rPr>
          <w:rFonts w:ascii="Times New Roman" w:hAnsi="Times New Roman" w:cs="Times New Roman"/>
          <w:noProof/>
          <w:sz w:val="28"/>
          <w:szCs w:val="28"/>
        </w:rPr>
      </w:pPr>
      <w:r w:rsidRPr="00267A76">
        <w:rPr>
          <w:rFonts w:ascii="Times New Roman" w:hAnsi="Times New Roman" w:cs="Times New Roman"/>
          <w:noProof/>
          <w:sz w:val="28"/>
          <w:szCs w:val="28"/>
        </w:rPr>
        <w:t>- У 2017 році бюджет міста отримав 431,7 млн. грн. міжбюджетних трансфертів з державного, обласного та інших бюджетів.</w:t>
      </w:r>
    </w:p>
    <w:p w:rsidR="00267A76" w:rsidRDefault="00267A76" w:rsidP="00267A76">
      <w:pPr>
        <w:spacing w:after="0" w:line="240" w:lineRule="auto"/>
        <w:ind w:firstLine="709"/>
        <w:jc w:val="both"/>
        <w:rPr>
          <w:rFonts w:ascii="Times New Roman" w:hAnsi="Times New Roman" w:cs="Times New Roman"/>
          <w:sz w:val="28"/>
          <w:szCs w:val="28"/>
        </w:rPr>
      </w:pPr>
      <w:r w:rsidRPr="00267A76">
        <w:rPr>
          <w:rFonts w:ascii="Times New Roman" w:hAnsi="Times New Roman" w:cs="Times New Roman"/>
          <w:noProof/>
          <w:sz w:val="28"/>
          <w:szCs w:val="28"/>
        </w:rPr>
        <w:t xml:space="preserve">- У 2017 році розпочалось виконання і фінансування проектів громадського бюджету згідно з </w:t>
      </w:r>
      <w:r w:rsidRPr="00267A76">
        <w:rPr>
          <w:rFonts w:ascii="Times New Roman" w:hAnsi="Times New Roman" w:cs="Times New Roman"/>
          <w:sz w:val="28"/>
          <w:szCs w:val="28"/>
        </w:rPr>
        <w:t>Програмою реалізації громадського бюджету (бюджету участі) міста Ніжина на 2017-2021 роки. Всього було відібрано, профінансовано і виконано 8 проектів на загальну суму 0,9 млн. грн.</w:t>
      </w:r>
    </w:p>
    <w:p w:rsidR="00A170DC" w:rsidRPr="00A170DC" w:rsidRDefault="00B45631" w:rsidP="00A170DC">
      <w:pPr>
        <w:widowControl w:val="0"/>
        <w:autoSpaceDE w:val="0"/>
        <w:spacing w:after="0" w:line="240" w:lineRule="auto"/>
        <w:jc w:val="both"/>
        <w:rPr>
          <w:rFonts w:ascii="Times New Roman" w:hAnsi="Times New Roman" w:cs="Times New Roman"/>
        </w:rPr>
      </w:pPr>
      <w:r w:rsidRPr="00B45631">
        <w:rPr>
          <w:rFonts w:ascii="Times New Roman" w:hAnsi="Times New Roman" w:cs="Times New Roman"/>
          <w:sz w:val="28"/>
          <w:szCs w:val="28"/>
        </w:rPr>
        <w:t xml:space="preserve">За відповідний період </w:t>
      </w:r>
      <w:r w:rsidR="00A170DC" w:rsidRPr="00A170DC">
        <w:rPr>
          <w:rFonts w:ascii="Times New Roman" w:hAnsi="Times New Roman" w:cs="Times New Roman"/>
          <w:bCs/>
          <w:sz w:val="28"/>
          <w:szCs w:val="28"/>
        </w:rPr>
        <w:t xml:space="preserve">продано 8 земельних ділянок комунальної власності, що складає загальною вартістю </w:t>
      </w:r>
      <w:r w:rsidR="00A170DC">
        <w:rPr>
          <w:rFonts w:ascii="Times New Roman" w:hAnsi="Times New Roman" w:cs="Times New Roman"/>
          <w:bCs/>
          <w:sz w:val="28"/>
          <w:szCs w:val="28"/>
        </w:rPr>
        <w:t>-</w:t>
      </w:r>
      <w:r w:rsidR="00A170DC" w:rsidRPr="00A170DC">
        <w:rPr>
          <w:rFonts w:ascii="Times New Roman" w:hAnsi="Times New Roman" w:cs="Times New Roman"/>
          <w:bCs/>
          <w:sz w:val="28"/>
          <w:szCs w:val="28"/>
        </w:rPr>
        <w:t xml:space="preserve"> 4 232 867,60 грн. </w:t>
      </w:r>
    </w:p>
    <w:p w:rsidR="00A170DC" w:rsidRPr="00A170DC" w:rsidRDefault="00A170DC" w:rsidP="00A170DC">
      <w:pPr>
        <w:widowControl w:val="0"/>
        <w:autoSpaceDE w:val="0"/>
        <w:spacing w:after="0" w:line="240" w:lineRule="auto"/>
        <w:jc w:val="both"/>
        <w:rPr>
          <w:rFonts w:ascii="Times New Roman" w:hAnsi="Times New Roman" w:cs="Times New Roman"/>
          <w:color w:val="000000"/>
          <w:sz w:val="28"/>
          <w:szCs w:val="28"/>
        </w:rPr>
      </w:pPr>
      <w:r w:rsidRPr="00A170DC">
        <w:rPr>
          <w:rFonts w:ascii="Times New Roman" w:hAnsi="Times New Roman" w:cs="Times New Roman"/>
          <w:sz w:val="28"/>
          <w:szCs w:val="28"/>
        </w:rPr>
        <w:t xml:space="preserve">    На сьогоднішній день одне із актуальних питань це земельні торги. Дане питання врегульоване на законодавчому рівні і пов'язане із продажем земельних ділянок та права на них (оренди, суперфіцію, емфітевзису) на земельних торгах. Відділом земельних відносин </w:t>
      </w:r>
      <w:r w:rsidRPr="00A170DC">
        <w:rPr>
          <w:rFonts w:ascii="Times New Roman" w:hAnsi="Times New Roman" w:cs="Times New Roman"/>
          <w:color w:val="000000"/>
          <w:sz w:val="28"/>
          <w:szCs w:val="28"/>
        </w:rPr>
        <w:t xml:space="preserve">було підготовлено та подано на пленарні засідання Ніжинської міської ради рішення </w:t>
      </w:r>
      <w:r w:rsidRPr="00A170DC">
        <w:rPr>
          <w:rFonts w:ascii="Times New Roman" w:hAnsi="Times New Roman" w:cs="Times New Roman"/>
          <w:sz w:val="28"/>
          <w:szCs w:val="28"/>
        </w:rPr>
        <w:t>«Про визначення переліку земельних ділянок для продажу на земельних торгах окремими лотами»</w:t>
      </w:r>
      <w:r w:rsidRPr="00A170DC">
        <w:rPr>
          <w:rFonts w:ascii="Times New Roman" w:hAnsi="Times New Roman" w:cs="Times New Roman"/>
          <w:color w:val="000000"/>
          <w:sz w:val="28"/>
          <w:szCs w:val="28"/>
        </w:rPr>
        <w:t xml:space="preserve"> на земельні ділянки за адресами: 1) м.Ніжин по вул. Синяківська (біля будинку № 77); 2) м.Ніжин, вул.Воздвиженська, 15-а; 3) м.Ніжин по вул. Носівський шлях; 4)  м. Ніжин, вул.Космонавтів.</w:t>
      </w:r>
    </w:p>
    <w:p w:rsidR="00A170DC" w:rsidRPr="00A170DC" w:rsidRDefault="00A170DC" w:rsidP="00A170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Минулого</w:t>
      </w:r>
      <w:r w:rsidRPr="00A170DC">
        <w:rPr>
          <w:rFonts w:ascii="Times New Roman" w:hAnsi="Times New Roman" w:cs="Times New Roman"/>
          <w:sz w:val="28"/>
          <w:szCs w:val="28"/>
        </w:rPr>
        <w:t xml:space="preserve"> року вперше було проведено земельні торги</w:t>
      </w:r>
      <w:r w:rsidRPr="00A170DC">
        <w:rPr>
          <w:rFonts w:ascii="Times New Roman" w:hAnsi="Times New Roman" w:cs="Times New Roman"/>
          <w:sz w:val="28"/>
          <w:szCs w:val="28"/>
          <w:shd w:val="clear" w:color="auto" w:fill="FFFFFF"/>
        </w:rPr>
        <w:t xml:space="preserve"> у формі аукціону</w:t>
      </w:r>
      <w:r w:rsidRPr="00A170DC">
        <w:rPr>
          <w:rFonts w:ascii="Times New Roman" w:hAnsi="Times New Roman" w:cs="Times New Roman"/>
          <w:sz w:val="28"/>
          <w:szCs w:val="28"/>
        </w:rPr>
        <w:t xml:space="preserve"> з продажу права власності на земельну ділянку</w:t>
      </w:r>
      <w:r>
        <w:rPr>
          <w:rFonts w:ascii="Times New Roman" w:hAnsi="Times New Roman" w:cs="Times New Roman"/>
          <w:sz w:val="28"/>
          <w:szCs w:val="28"/>
        </w:rPr>
        <w:t>.</w:t>
      </w:r>
      <w:r w:rsidRPr="00A170DC">
        <w:rPr>
          <w:rFonts w:ascii="Times New Roman" w:hAnsi="Times New Roman" w:cs="Times New Roman"/>
          <w:sz w:val="28"/>
          <w:szCs w:val="28"/>
        </w:rPr>
        <w:t xml:space="preserve"> </w:t>
      </w:r>
      <w:r w:rsidRPr="00A170DC">
        <w:rPr>
          <w:rFonts w:ascii="Times New Roman" w:hAnsi="Times New Roman" w:cs="Times New Roman"/>
          <w:sz w:val="28"/>
          <w:szCs w:val="28"/>
          <w:shd w:val="clear" w:color="auto" w:fill="FFFFFF"/>
        </w:rPr>
        <w:t xml:space="preserve">За результатами проведених </w:t>
      </w:r>
      <w:r w:rsidRPr="00A170DC">
        <w:rPr>
          <w:rFonts w:ascii="Times New Roman" w:hAnsi="Times New Roman" w:cs="Times New Roman"/>
          <w:sz w:val="28"/>
          <w:szCs w:val="28"/>
        </w:rPr>
        <w:t>земельних торгів до місцевого бюджету надійшли кошти в сумі 3 213 287 грн. 74 коп.</w:t>
      </w:r>
    </w:p>
    <w:p w:rsidR="00A170DC" w:rsidRPr="00A170DC" w:rsidRDefault="00A170DC" w:rsidP="00A170DC">
      <w:pPr>
        <w:pStyle w:val="21"/>
        <w:ind w:firstLine="0"/>
        <w:rPr>
          <w:lang w:val="uk-UA"/>
        </w:rPr>
      </w:pPr>
      <w:r w:rsidRPr="00A170DC">
        <w:rPr>
          <w:bCs/>
          <w:i/>
          <w:sz w:val="28"/>
          <w:szCs w:val="28"/>
          <w:lang w:val="uk-UA"/>
        </w:rPr>
        <w:tab/>
      </w:r>
      <w:r w:rsidRPr="00A170DC">
        <w:rPr>
          <w:sz w:val="28"/>
          <w:szCs w:val="28"/>
          <w:lang w:val="uk-UA"/>
        </w:rPr>
        <w:t>Загальна сума надходжень до бюджету міста  від оренди земельних ділянок юридичними особами в 2017 році склала – 11 364 526,90 грн.</w:t>
      </w:r>
    </w:p>
    <w:p w:rsidR="00113561" w:rsidRDefault="00A170DC" w:rsidP="00582055">
      <w:pPr>
        <w:pStyle w:val="21"/>
        <w:ind w:firstLine="0"/>
        <w:rPr>
          <w:sz w:val="28"/>
          <w:szCs w:val="28"/>
          <w:lang w:val="uk-UA"/>
        </w:rPr>
      </w:pPr>
      <w:r w:rsidRPr="00A170DC">
        <w:rPr>
          <w:sz w:val="28"/>
          <w:szCs w:val="28"/>
          <w:lang w:val="uk-UA"/>
        </w:rPr>
        <w:tab/>
        <w:t>Загальна сума надходжень до бюджету міста від оренди земельних ділянок фізичними особами в 2017 року склала – 2 398 678,91 грн.</w:t>
      </w:r>
    </w:p>
    <w:p w:rsidR="00582055" w:rsidRPr="00582055" w:rsidRDefault="00582055" w:rsidP="00113561">
      <w:pPr>
        <w:pStyle w:val="21"/>
        <w:rPr>
          <w:sz w:val="28"/>
          <w:szCs w:val="28"/>
          <w:lang w:val="uk-UA"/>
        </w:rPr>
      </w:pPr>
      <w:r w:rsidRPr="00582055">
        <w:rPr>
          <w:sz w:val="28"/>
          <w:szCs w:val="28"/>
          <w:lang w:val="uk-UA"/>
        </w:rPr>
        <w:t>Протягом звітного періоду проведено капітал</w:t>
      </w:r>
      <w:r w:rsidR="00113561">
        <w:rPr>
          <w:sz w:val="28"/>
          <w:szCs w:val="28"/>
          <w:lang w:val="uk-UA"/>
        </w:rPr>
        <w:t>ьний ремонт дорожнього покриття</w:t>
      </w:r>
      <w:r>
        <w:rPr>
          <w:sz w:val="28"/>
          <w:szCs w:val="28"/>
          <w:lang w:val="uk-UA"/>
        </w:rPr>
        <w:t xml:space="preserve"> п</w:t>
      </w:r>
      <w:r>
        <w:rPr>
          <w:sz w:val="28"/>
          <w:szCs w:val="28"/>
        </w:rPr>
        <w:t>о в</w:t>
      </w:r>
      <w:r>
        <w:rPr>
          <w:sz w:val="28"/>
          <w:szCs w:val="28"/>
          <w:lang w:val="uk-UA"/>
        </w:rPr>
        <w:t>ул. Гімназійній та по вул. Богуна загальною вартістю</w:t>
      </w:r>
      <w:r w:rsidR="00113561">
        <w:rPr>
          <w:sz w:val="28"/>
          <w:szCs w:val="28"/>
          <w:lang w:val="uk-UA"/>
        </w:rPr>
        <w:t xml:space="preserve"> 2194.ю362 тис. грн.</w:t>
      </w:r>
    </w:p>
    <w:p w:rsidR="00113561" w:rsidRDefault="00113561" w:rsidP="00113561">
      <w:pPr>
        <w:pStyle w:val="ListParagraph"/>
        <w:spacing w:after="0" w:line="240" w:lineRule="auto"/>
        <w:ind w:left="0" w:firstLine="708"/>
        <w:jc w:val="both"/>
        <w:rPr>
          <w:rFonts w:ascii="Times New Roman" w:hAnsi="Times New Roman"/>
          <w:color w:val="000000" w:themeColor="text1"/>
          <w:sz w:val="28"/>
          <w:szCs w:val="28"/>
          <w:lang w:val="uk-UA"/>
        </w:rPr>
      </w:pPr>
      <w:r w:rsidRPr="00113561">
        <w:rPr>
          <w:rFonts w:ascii="Times New Roman" w:hAnsi="Times New Roman"/>
          <w:color w:val="000000" w:themeColor="text1"/>
          <w:sz w:val="28"/>
          <w:szCs w:val="28"/>
          <w:lang w:val="uk-UA"/>
        </w:rPr>
        <w:t>Нанесено дорожню розмітку 1.1, 1.12, 1.13, 1.14.1, 1.14.2, 1.14.3 ПДР України на вулично - шляховій мережі міста</w:t>
      </w:r>
      <w:r>
        <w:rPr>
          <w:rFonts w:ascii="Times New Roman" w:hAnsi="Times New Roman"/>
          <w:color w:val="000000" w:themeColor="text1"/>
          <w:sz w:val="28"/>
          <w:szCs w:val="28"/>
          <w:lang w:val="uk-UA"/>
        </w:rPr>
        <w:t>, п</w:t>
      </w:r>
      <w:r w:rsidRPr="00113561">
        <w:rPr>
          <w:rFonts w:ascii="Times New Roman" w:hAnsi="Times New Roman"/>
          <w:color w:val="000000" w:themeColor="text1"/>
          <w:sz w:val="28"/>
          <w:szCs w:val="28"/>
          <w:lang w:val="uk-UA"/>
        </w:rPr>
        <w:t xml:space="preserve">роведено роботу по закупівлі та </w:t>
      </w:r>
      <w:r w:rsidRPr="00113561">
        <w:rPr>
          <w:rFonts w:ascii="Times New Roman" w:hAnsi="Times New Roman"/>
          <w:color w:val="000000" w:themeColor="text1"/>
          <w:sz w:val="28"/>
          <w:szCs w:val="28"/>
          <w:lang w:val="uk-UA"/>
        </w:rPr>
        <w:lastRenderedPageBreak/>
        <w:t>заміні світлоф</w:t>
      </w:r>
      <w:r>
        <w:rPr>
          <w:rFonts w:ascii="Times New Roman" w:hAnsi="Times New Roman"/>
          <w:color w:val="000000" w:themeColor="text1"/>
          <w:sz w:val="28"/>
          <w:szCs w:val="28"/>
          <w:lang w:val="uk-UA"/>
        </w:rPr>
        <w:t>орного об’єкта на вул. Шевченка</w:t>
      </w:r>
      <w:r w:rsidRPr="00113561">
        <w:rPr>
          <w:rFonts w:ascii="Times New Roman" w:hAnsi="Times New Roman"/>
          <w:color w:val="000000" w:themeColor="text1"/>
          <w:sz w:val="28"/>
          <w:szCs w:val="28"/>
          <w:lang w:val="uk-UA"/>
        </w:rPr>
        <w:t>, біля автобусної зупинки «Молодіжна»</w:t>
      </w:r>
      <w:r>
        <w:rPr>
          <w:rFonts w:ascii="Times New Roman" w:hAnsi="Times New Roman"/>
          <w:color w:val="000000" w:themeColor="text1"/>
          <w:sz w:val="28"/>
          <w:szCs w:val="28"/>
          <w:lang w:val="uk-UA"/>
        </w:rPr>
        <w:t>, закуплено</w:t>
      </w:r>
      <w:r w:rsidRPr="00113561">
        <w:rPr>
          <w:rFonts w:ascii="Times New Roman" w:hAnsi="Times New Roman"/>
          <w:color w:val="000000" w:themeColor="text1"/>
          <w:sz w:val="28"/>
          <w:szCs w:val="28"/>
          <w:lang w:val="uk-UA"/>
        </w:rPr>
        <w:t xml:space="preserve"> та встановлен</w:t>
      </w:r>
      <w:r>
        <w:rPr>
          <w:rFonts w:ascii="Times New Roman" w:hAnsi="Times New Roman"/>
          <w:color w:val="000000" w:themeColor="text1"/>
          <w:sz w:val="28"/>
          <w:szCs w:val="28"/>
          <w:lang w:val="uk-UA"/>
        </w:rPr>
        <w:t>о</w:t>
      </w:r>
      <w:r w:rsidRPr="00113561">
        <w:rPr>
          <w:rFonts w:ascii="Times New Roman" w:hAnsi="Times New Roman"/>
          <w:color w:val="000000" w:themeColor="text1"/>
          <w:sz w:val="28"/>
          <w:szCs w:val="28"/>
          <w:lang w:val="uk-UA"/>
        </w:rPr>
        <w:t xml:space="preserve">  4 автобусних зупин</w:t>
      </w:r>
      <w:r>
        <w:rPr>
          <w:rFonts w:ascii="Times New Roman" w:hAnsi="Times New Roman"/>
          <w:color w:val="000000" w:themeColor="text1"/>
          <w:sz w:val="28"/>
          <w:szCs w:val="28"/>
          <w:lang w:val="uk-UA"/>
        </w:rPr>
        <w:t>ки</w:t>
      </w:r>
      <w:r w:rsidRPr="00113561">
        <w:rPr>
          <w:rFonts w:ascii="Times New Roman" w:hAnsi="Times New Roman"/>
          <w:color w:val="000000" w:themeColor="text1"/>
          <w:sz w:val="28"/>
          <w:szCs w:val="28"/>
          <w:lang w:val="uk-UA"/>
        </w:rPr>
        <w:t xml:space="preserve"> по вул. Овдіївська</w:t>
      </w:r>
      <w:r>
        <w:rPr>
          <w:rFonts w:ascii="Times New Roman" w:hAnsi="Times New Roman"/>
          <w:color w:val="000000" w:themeColor="text1"/>
          <w:sz w:val="28"/>
          <w:szCs w:val="28"/>
          <w:lang w:val="uk-UA"/>
        </w:rPr>
        <w:t>,</w:t>
      </w:r>
      <w:r w:rsidRPr="00113561">
        <w:rPr>
          <w:rFonts w:ascii="Times New Roman" w:hAnsi="Times New Roman"/>
          <w:color w:val="000000" w:themeColor="text1"/>
          <w:sz w:val="28"/>
          <w:szCs w:val="28"/>
          <w:lang w:val="uk-UA"/>
        </w:rPr>
        <w:t xml:space="preserve"> по вул. Воздвиженська</w:t>
      </w:r>
      <w:r>
        <w:rPr>
          <w:rFonts w:ascii="Times New Roman" w:hAnsi="Times New Roman"/>
          <w:color w:val="000000" w:themeColor="text1"/>
          <w:sz w:val="28"/>
          <w:szCs w:val="28"/>
          <w:lang w:val="uk-UA"/>
        </w:rPr>
        <w:t>, п</w:t>
      </w:r>
      <w:r w:rsidRPr="00113561">
        <w:rPr>
          <w:rFonts w:ascii="Times New Roman" w:hAnsi="Times New Roman"/>
          <w:color w:val="000000" w:themeColor="text1"/>
          <w:sz w:val="28"/>
          <w:szCs w:val="28"/>
          <w:lang w:val="uk-UA"/>
        </w:rPr>
        <w:t>роведено ремонт 6 автобусних зупинок по вул. Овдіївська</w:t>
      </w:r>
      <w:r>
        <w:rPr>
          <w:rFonts w:ascii="Times New Roman" w:hAnsi="Times New Roman"/>
          <w:color w:val="000000" w:themeColor="text1"/>
          <w:sz w:val="28"/>
          <w:szCs w:val="28"/>
          <w:lang w:val="uk-UA"/>
        </w:rPr>
        <w:t>.</w:t>
      </w:r>
    </w:p>
    <w:p w:rsidR="00113561" w:rsidRPr="00113561" w:rsidRDefault="00113561" w:rsidP="00113561">
      <w:pPr>
        <w:pStyle w:val="ListParagraph"/>
        <w:spacing w:after="0" w:line="240" w:lineRule="auto"/>
        <w:ind w:left="0" w:firstLine="708"/>
        <w:jc w:val="both"/>
        <w:rPr>
          <w:rFonts w:ascii="Times New Roman" w:hAnsi="Times New Roman"/>
          <w:color w:val="000000" w:themeColor="text1"/>
          <w:sz w:val="28"/>
          <w:szCs w:val="28"/>
          <w:lang w:val="uk-UA"/>
        </w:rPr>
      </w:pPr>
      <w:r w:rsidRPr="00113561">
        <w:rPr>
          <w:rFonts w:ascii="Times New Roman" w:hAnsi="Times New Roman"/>
          <w:color w:val="000000" w:themeColor="text1"/>
          <w:sz w:val="28"/>
          <w:szCs w:val="28"/>
          <w:lang w:val="uk-UA"/>
        </w:rPr>
        <w:t>За рахунок громадського бюджету встановлено 6 автобусних зупинок по вул. Франка</w:t>
      </w:r>
      <w:r>
        <w:rPr>
          <w:rFonts w:ascii="Times New Roman" w:hAnsi="Times New Roman"/>
          <w:color w:val="000000" w:themeColor="text1"/>
          <w:sz w:val="28"/>
          <w:szCs w:val="28"/>
          <w:lang w:val="uk-UA"/>
        </w:rPr>
        <w:t xml:space="preserve">. </w:t>
      </w:r>
      <w:r w:rsidRPr="00113561">
        <w:rPr>
          <w:rFonts w:ascii="Times New Roman" w:hAnsi="Times New Roman"/>
          <w:color w:val="000000" w:themeColor="text1"/>
          <w:sz w:val="28"/>
          <w:szCs w:val="28"/>
          <w:lang w:val="uk-UA"/>
        </w:rPr>
        <w:t>На даний час проводяться підготовчі роботи по встановленню 18 зупинкових комплексів.</w:t>
      </w:r>
    </w:p>
    <w:p w:rsidR="00113561" w:rsidRPr="00113561" w:rsidRDefault="00113561" w:rsidP="00113561">
      <w:pPr>
        <w:tabs>
          <w:tab w:val="left" w:pos="708"/>
        </w:tabs>
        <w:spacing w:after="0" w:line="240" w:lineRule="auto"/>
        <w:ind w:firstLine="709"/>
        <w:jc w:val="both"/>
        <w:rPr>
          <w:rFonts w:ascii="Times New Roman" w:hAnsi="Times New Roman"/>
          <w:sz w:val="28"/>
          <w:szCs w:val="28"/>
        </w:rPr>
      </w:pPr>
      <w:r w:rsidRPr="00113561">
        <w:rPr>
          <w:rFonts w:ascii="Times New Roman" w:hAnsi="Times New Roman"/>
          <w:color w:val="000000" w:themeColor="text1"/>
          <w:sz w:val="28"/>
          <w:szCs w:val="28"/>
        </w:rPr>
        <w:t xml:space="preserve">На реалізацію заходів благоустрою за 12 місяців у 2017 році були спрямовані кошти міського бюджету в сумі </w:t>
      </w:r>
      <w:r w:rsidRPr="00113561">
        <w:rPr>
          <w:rFonts w:ascii="Times New Roman" w:hAnsi="Times New Roman"/>
          <w:bCs/>
          <w:color w:val="000000" w:themeColor="text1"/>
          <w:sz w:val="28"/>
          <w:szCs w:val="28"/>
        </w:rPr>
        <w:t xml:space="preserve">3413314,12 </w:t>
      </w:r>
      <w:r w:rsidRPr="00113561">
        <w:rPr>
          <w:rFonts w:ascii="Times New Roman" w:hAnsi="Times New Roman"/>
          <w:color w:val="000000" w:themeColor="text1"/>
          <w:sz w:val="28"/>
          <w:szCs w:val="28"/>
        </w:rPr>
        <w:t>грн.</w:t>
      </w:r>
      <w:r w:rsidRPr="00113561">
        <w:rPr>
          <w:rFonts w:ascii="Times New Roman" w:hAnsi="Times New Roman"/>
          <w:sz w:val="28"/>
          <w:szCs w:val="28"/>
        </w:rPr>
        <w:t xml:space="preserve"> </w:t>
      </w:r>
    </w:p>
    <w:p w:rsidR="00113561" w:rsidRPr="00113561" w:rsidRDefault="00113561" w:rsidP="00113561">
      <w:pPr>
        <w:tabs>
          <w:tab w:val="left" w:pos="708"/>
        </w:tabs>
        <w:spacing w:after="0" w:line="240" w:lineRule="auto"/>
        <w:ind w:firstLine="709"/>
        <w:jc w:val="both"/>
        <w:rPr>
          <w:rFonts w:ascii="Times New Roman" w:hAnsi="Times New Roman"/>
          <w:sz w:val="28"/>
          <w:szCs w:val="28"/>
        </w:rPr>
      </w:pPr>
      <w:r w:rsidRPr="00113561">
        <w:rPr>
          <w:rFonts w:ascii="Times New Roman" w:hAnsi="Times New Roman"/>
          <w:sz w:val="28"/>
          <w:szCs w:val="28"/>
        </w:rPr>
        <w:t>Для Забезпечення безперебійної роботи зовнішнього освітлення вулиць парків, площ  та скверів міста в вечірній та нічний час полягає в належному утриманні та технічному обслуговуванні електромереж  зовнішнього освітлення.</w:t>
      </w:r>
    </w:p>
    <w:p w:rsidR="00C40FEE" w:rsidRDefault="00113561" w:rsidP="00C40FEE">
      <w:pPr>
        <w:pStyle w:val="3"/>
        <w:spacing w:line="240" w:lineRule="auto"/>
      </w:pPr>
      <w:r w:rsidRPr="00113561">
        <w:rPr>
          <w:rFonts w:ascii="Times New Roman" w:hAnsi="Times New Roman"/>
          <w:sz w:val="28"/>
          <w:szCs w:val="28"/>
        </w:rPr>
        <w:t xml:space="preserve">      На виконання  заходів з утримання та технічного обслуговування мереж вуличного освітлення  на  2017 рік з міського бюджету виділено  682,8 тис грн.  освоєно за січень – грудень 682,8 тис. грн. На монтування ліній вуличного освітлення з енергозберігаючими лі</w:t>
      </w:r>
      <w:r>
        <w:rPr>
          <w:rFonts w:ascii="Times New Roman" w:hAnsi="Times New Roman"/>
          <w:sz w:val="28"/>
          <w:szCs w:val="28"/>
        </w:rPr>
        <w:t>хтарями на 2017 р. виділено 1465</w:t>
      </w:r>
      <w:r w:rsidRPr="00113561">
        <w:rPr>
          <w:rFonts w:ascii="Times New Roman" w:hAnsi="Times New Roman"/>
          <w:sz w:val="28"/>
          <w:szCs w:val="28"/>
        </w:rPr>
        <w:t xml:space="preserve"> тис. грн.</w:t>
      </w:r>
      <w:r>
        <w:rPr>
          <w:rFonts w:ascii="Times New Roman" w:hAnsi="Times New Roman"/>
          <w:sz w:val="28"/>
          <w:szCs w:val="28"/>
        </w:rPr>
        <w:t>, що були повністю освоєні протягом року.</w:t>
      </w:r>
      <w:r w:rsidR="00C40FEE" w:rsidRPr="00C40FEE">
        <w:t xml:space="preserve"> </w:t>
      </w:r>
    </w:p>
    <w:p w:rsidR="00C40FEE" w:rsidRPr="00C40FEE" w:rsidRDefault="00C40FEE" w:rsidP="00C40FEE">
      <w:pPr>
        <w:pStyle w:val="3"/>
        <w:spacing w:after="0" w:line="240" w:lineRule="auto"/>
        <w:ind w:left="0" w:firstLine="709"/>
        <w:jc w:val="both"/>
        <w:rPr>
          <w:rFonts w:ascii="Times New Roman" w:hAnsi="Times New Roman" w:cs="Times New Roman"/>
          <w:sz w:val="28"/>
          <w:szCs w:val="28"/>
        </w:rPr>
      </w:pPr>
      <w:r w:rsidRPr="00C40FEE">
        <w:rPr>
          <w:rFonts w:ascii="Times New Roman" w:hAnsi="Times New Roman" w:cs="Times New Roman"/>
          <w:sz w:val="28"/>
          <w:szCs w:val="28"/>
        </w:rPr>
        <w:t xml:space="preserve">Від оренди та приватизації комунального майна в місцевий бюджет та на рахунки балансоутримувачів за 2017 рік надійшло 3 849 014,71 грн., що на  209 809,5 грн. більше ніж за  минулий рік, з них </w:t>
      </w:r>
    </w:p>
    <w:p w:rsidR="00C40FEE" w:rsidRPr="00C40FEE" w:rsidRDefault="00C40FEE" w:rsidP="00C40FEE">
      <w:pPr>
        <w:pStyle w:val="3"/>
        <w:spacing w:after="0" w:line="240" w:lineRule="auto"/>
        <w:ind w:left="0" w:firstLine="709"/>
        <w:jc w:val="both"/>
        <w:rPr>
          <w:rFonts w:ascii="Times New Roman" w:hAnsi="Times New Roman" w:cs="Times New Roman"/>
          <w:sz w:val="28"/>
          <w:szCs w:val="28"/>
        </w:rPr>
      </w:pPr>
      <w:r w:rsidRPr="00C40FEE">
        <w:rPr>
          <w:rFonts w:ascii="Times New Roman" w:hAnsi="Times New Roman" w:cs="Times New Roman"/>
          <w:sz w:val="28"/>
          <w:szCs w:val="28"/>
        </w:rPr>
        <w:t>- від приватизації комунального майна до місцевого бюджету  -  689 711,78 грн., що на 33 291,80 більше  ніж за минулий рік;</w:t>
      </w:r>
    </w:p>
    <w:p w:rsidR="00C40FEE" w:rsidRPr="00C40FEE" w:rsidRDefault="00C40FEE" w:rsidP="00C40FEE">
      <w:pPr>
        <w:pStyle w:val="3"/>
        <w:spacing w:after="0" w:line="240" w:lineRule="auto"/>
        <w:ind w:left="0" w:firstLine="709"/>
        <w:jc w:val="both"/>
        <w:rPr>
          <w:rFonts w:ascii="Times New Roman" w:hAnsi="Times New Roman" w:cs="Times New Roman"/>
          <w:sz w:val="28"/>
          <w:szCs w:val="28"/>
        </w:rPr>
      </w:pPr>
      <w:r w:rsidRPr="00C40FEE">
        <w:rPr>
          <w:rFonts w:ascii="Times New Roman" w:hAnsi="Times New Roman" w:cs="Times New Roman"/>
          <w:sz w:val="28"/>
          <w:szCs w:val="28"/>
        </w:rPr>
        <w:t>- від оренди та суборенди комунального майна до місцевого бюджету -1 664 951,83 грн, що на 55242,32 грн більше ніж за минулий рік;</w:t>
      </w:r>
    </w:p>
    <w:p w:rsidR="00C40FEE" w:rsidRPr="00C40FEE" w:rsidRDefault="00C40FEE" w:rsidP="00C40FEE">
      <w:pPr>
        <w:pStyle w:val="3"/>
        <w:spacing w:after="0" w:line="240" w:lineRule="auto"/>
        <w:ind w:left="0" w:firstLine="709"/>
        <w:jc w:val="both"/>
        <w:rPr>
          <w:rFonts w:ascii="Times New Roman" w:hAnsi="Times New Roman" w:cs="Times New Roman"/>
          <w:b/>
          <w:sz w:val="28"/>
          <w:szCs w:val="28"/>
        </w:rPr>
      </w:pPr>
      <w:r w:rsidRPr="00C40FEE">
        <w:rPr>
          <w:rFonts w:ascii="Times New Roman" w:hAnsi="Times New Roman" w:cs="Times New Roman"/>
          <w:sz w:val="28"/>
          <w:szCs w:val="28"/>
        </w:rPr>
        <w:t>- на рахунки балансоутримувачів від оренди комунального майна -   1 494 351,10 грн, що на 121275,38 грн більше ніж за  минулий рік.</w:t>
      </w:r>
      <w:r w:rsidRPr="00C40FEE">
        <w:rPr>
          <w:rFonts w:ascii="Times New Roman" w:hAnsi="Times New Roman" w:cs="Times New Roman"/>
          <w:b/>
          <w:sz w:val="28"/>
          <w:szCs w:val="28"/>
        </w:rPr>
        <w:t xml:space="preserve"> </w:t>
      </w:r>
    </w:p>
    <w:p w:rsidR="00C40FEE" w:rsidRDefault="00C40FEE" w:rsidP="00C40FEE">
      <w:pPr>
        <w:pStyle w:val="a8"/>
        <w:ind w:firstLine="709"/>
        <w:jc w:val="both"/>
        <w:rPr>
          <w:sz w:val="28"/>
          <w:szCs w:val="28"/>
        </w:rPr>
      </w:pPr>
      <w:r w:rsidRPr="00E403A9">
        <w:rPr>
          <w:sz w:val="28"/>
          <w:szCs w:val="28"/>
        </w:rPr>
        <w:t>За  2017 р</w:t>
      </w:r>
      <w:r>
        <w:rPr>
          <w:sz w:val="28"/>
          <w:szCs w:val="28"/>
        </w:rPr>
        <w:t>ік</w:t>
      </w:r>
      <w:r w:rsidRPr="00E403A9">
        <w:rPr>
          <w:sz w:val="28"/>
          <w:szCs w:val="28"/>
        </w:rPr>
        <w:t xml:space="preserve">  приватизовано 1 об`єкт міської комунальної власності, а саме:</w:t>
      </w:r>
      <w:r>
        <w:rPr>
          <w:sz w:val="28"/>
          <w:szCs w:val="28"/>
        </w:rPr>
        <w:t xml:space="preserve"> н</w:t>
      </w:r>
      <w:r w:rsidRPr="00E403A9">
        <w:rPr>
          <w:sz w:val="28"/>
          <w:szCs w:val="28"/>
        </w:rPr>
        <w:t>ежитлов</w:t>
      </w:r>
      <w:r>
        <w:rPr>
          <w:sz w:val="28"/>
          <w:szCs w:val="28"/>
        </w:rPr>
        <w:t>у</w:t>
      </w:r>
      <w:r w:rsidRPr="00E403A9">
        <w:rPr>
          <w:sz w:val="28"/>
          <w:szCs w:val="28"/>
        </w:rPr>
        <w:t xml:space="preserve"> будівл</w:t>
      </w:r>
      <w:r>
        <w:rPr>
          <w:sz w:val="28"/>
          <w:szCs w:val="28"/>
        </w:rPr>
        <w:t>ю</w:t>
      </w:r>
      <w:r w:rsidRPr="00E403A9">
        <w:rPr>
          <w:sz w:val="28"/>
          <w:szCs w:val="28"/>
        </w:rPr>
        <w:t xml:space="preserve"> загальною площею 258,6 кв.м, разом із земел</w:t>
      </w:r>
      <w:r>
        <w:rPr>
          <w:sz w:val="28"/>
          <w:szCs w:val="28"/>
        </w:rPr>
        <w:t xml:space="preserve">ьною ділянкою площею 0,0435 га на електронному </w:t>
      </w:r>
      <w:r w:rsidRPr="00E403A9">
        <w:rPr>
          <w:sz w:val="28"/>
          <w:szCs w:val="28"/>
        </w:rPr>
        <w:t>аукціон</w:t>
      </w:r>
      <w:r>
        <w:rPr>
          <w:sz w:val="28"/>
          <w:szCs w:val="28"/>
        </w:rPr>
        <w:t>і за методом зниження ціни</w:t>
      </w:r>
      <w:r w:rsidRPr="00E403A9">
        <w:rPr>
          <w:sz w:val="28"/>
          <w:szCs w:val="28"/>
        </w:rPr>
        <w:t xml:space="preserve"> вартістю 827 653,76 грн з ПДВ. З них 689 711,78 грн., перераховано до місцевого бюджету, а ПДВ – 137 942,00</w:t>
      </w:r>
      <w:r>
        <w:rPr>
          <w:sz w:val="28"/>
          <w:szCs w:val="28"/>
        </w:rPr>
        <w:t xml:space="preserve">грн. - </w:t>
      </w:r>
      <w:r w:rsidRPr="00E403A9">
        <w:rPr>
          <w:sz w:val="28"/>
          <w:szCs w:val="28"/>
        </w:rPr>
        <w:t xml:space="preserve"> до державного. </w:t>
      </w:r>
    </w:p>
    <w:p w:rsidR="00C40FEE" w:rsidRPr="00C40FEE" w:rsidRDefault="00C40FEE" w:rsidP="00C40FEE">
      <w:pPr>
        <w:pStyle w:val="3"/>
        <w:spacing w:after="0" w:line="240" w:lineRule="auto"/>
        <w:ind w:left="0" w:firstLine="709"/>
        <w:jc w:val="both"/>
        <w:rPr>
          <w:rFonts w:ascii="Times New Roman" w:hAnsi="Times New Roman" w:cs="Times New Roman"/>
          <w:b/>
          <w:sz w:val="28"/>
          <w:szCs w:val="28"/>
        </w:rPr>
      </w:pPr>
      <w:r w:rsidRPr="00C40FEE">
        <w:rPr>
          <w:rFonts w:ascii="Times New Roman" w:hAnsi="Times New Roman" w:cs="Times New Roman"/>
          <w:sz w:val="28"/>
          <w:szCs w:val="28"/>
        </w:rPr>
        <w:t>Станом на 28.12.2017 року діє 133</w:t>
      </w:r>
      <w:r w:rsidRPr="00C40FEE">
        <w:rPr>
          <w:rFonts w:ascii="Times New Roman" w:hAnsi="Times New Roman" w:cs="Times New Roman"/>
          <w:b/>
          <w:sz w:val="28"/>
          <w:szCs w:val="28"/>
        </w:rPr>
        <w:t xml:space="preserve"> </w:t>
      </w:r>
      <w:r w:rsidRPr="00C40FEE">
        <w:rPr>
          <w:rFonts w:ascii="Times New Roman" w:hAnsi="Times New Roman" w:cs="Times New Roman"/>
          <w:sz w:val="28"/>
          <w:szCs w:val="28"/>
        </w:rPr>
        <w:t xml:space="preserve">договори оренди. 15 підприємств балансоутримувачів передають за рішенням міської ради комунальне майно міста Ніжина в оренду. На виконання рішень Ніжинської міської ради  надано зменшений розмір орендної плати </w:t>
      </w:r>
      <w:r w:rsidRPr="00C40FEE">
        <w:rPr>
          <w:rFonts w:ascii="Times New Roman" w:hAnsi="Times New Roman" w:cs="Times New Roman"/>
          <w:b/>
          <w:sz w:val="28"/>
          <w:szCs w:val="28"/>
        </w:rPr>
        <w:t xml:space="preserve"> </w:t>
      </w:r>
      <w:r w:rsidRPr="00C40FEE">
        <w:rPr>
          <w:rFonts w:ascii="Times New Roman" w:hAnsi="Times New Roman" w:cs="Times New Roman"/>
          <w:sz w:val="28"/>
          <w:szCs w:val="28"/>
        </w:rPr>
        <w:t>31</w:t>
      </w:r>
      <w:r w:rsidRPr="00C40FEE">
        <w:rPr>
          <w:rFonts w:ascii="Times New Roman" w:hAnsi="Times New Roman" w:cs="Times New Roman"/>
          <w:b/>
          <w:sz w:val="28"/>
          <w:szCs w:val="28"/>
        </w:rPr>
        <w:t xml:space="preserve"> </w:t>
      </w:r>
      <w:r w:rsidRPr="00C40FEE">
        <w:rPr>
          <w:rFonts w:ascii="Times New Roman" w:hAnsi="Times New Roman" w:cs="Times New Roman"/>
          <w:sz w:val="28"/>
          <w:szCs w:val="28"/>
        </w:rPr>
        <w:t xml:space="preserve">орендарю на суму 362065,37 грн. </w:t>
      </w:r>
    </w:p>
    <w:p w:rsidR="00415A8B" w:rsidRDefault="00415A8B" w:rsidP="00415A8B">
      <w:pPr>
        <w:spacing w:after="0" w:line="240" w:lineRule="auto"/>
        <w:contextualSpacing/>
        <w:jc w:val="both"/>
        <w:rPr>
          <w:rFonts w:ascii="Times New Roman" w:hAnsi="Times New Roman" w:cs="Times New Roman"/>
          <w:sz w:val="28"/>
          <w:szCs w:val="28"/>
        </w:rPr>
      </w:pPr>
      <w:r w:rsidRPr="00415A8B">
        <w:rPr>
          <w:rFonts w:ascii="Times New Roman" w:hAnsi="Times New Roman" w:cs="Times New Roman"/>
          <w:sz w:val="28"/>
          <w:szCs w:val="28"/>
        </w:rPr>
        <w:t xml:space="preserve">Стратегічною метою </w:t>
      </w:r>
      <w:r>
        <w:rPr>
          <w:rFonts w:ascii="Times New Roman" w:hAnsi="Times New Roman" w:cs="Times New Roman"/>
          <w:sz w:val="28"/>
          <w:szCs w:val="28"/>
        </w:rPr>
        <w:t>медичної галузі міста у</w:t>
      </w:r>
      <w:r w:rsidRPr="00415A8B">
        <w:rPr>
          <w:rFonts w:ascii="Times New Roman" w:hAnsi="Times New Roman" w:cs="Times New Roman"/>
          <w:sz w:val="28"/>
          <w:szCs w:val="28"/>
        </w:rPr>
        <w:t xml:space="preserve"> 2017 році було поліпшення здоров’я ніжинців, забезпечення рівного й справедливого доступу кожного ніжинця до медичних послуг належної якості.  В поточному році впроваджено 48 нових методик лікування, завершена реорганізації первинної ланки медико-санітарної допомоги на засадах загальної практики сімейної медицини, залучено додатково позабюджетних коштів в сумі 6314,0 грн., що на 11,7% більше в порівнянні з 2016 р.</w:t>
      </w:r>
    </w:p>
    <w:p w:rsidR="00415A8B" w:rsidRDefault="00415A8B" w:rsidP="00415A8B">
      <w:pPr>
        <w:spacing w:after="0" w:line="240" w:lineRule="auto"/>
        <w:contextualSpacing/>
        <w:jc w:val="both"/>
        <w:rPr>
          <w:rFonts w:ascii="Times New Roman" w:hAnsi="Times New Roman" w:cs="Times New Roman"/>
          <w:sz w:val="28"/>
          <w:szCs w:val="28"/>
        </w:rPr>
      </w:pPr>
      <w:r w:rsidRPr="00415A8B">
        <w:rPr>
          <w:rFonts w:ascii="Times New Roman" w:hAnsi="Times New Roman" w:cs="Times New Roman"/>
          <w:sz w:val="28"/>
          <w:szCs w:val="28"/>
        </w:rPr>
        <w:t>Проводилася робота по реалізації заходів: загальнодержавної цільової соціальної програми протидії ВІЛ-інфекції СНІДу на 2015-2018 роки;</w:t>
      </w:r>
      <w:r>
        <w:rPr>
          <w:rFonts w:ascii="Times New Roman" w:hAnsi="Times New Roman" w:cs="Times New Roman"/>
          <w:sz w:val="28"/>
          <w:szCs w:val="28"/>
        </w:rPr>
        <w:t xml:space="preserve"> </w:t>
      </w:r>
      <w:r w:rsidRPr="00415A8B">
        <w:rPr>
          <w:rFonts w:ascii="Times New Roman" w:hAnsi="Times New Roman" w:cs="Times New Roman"/>
          <w:sz w:val="28"/>
          <w:szCs w:val="28"/>
        </w:rPr>
        <w:t>міської цільової соціальної програми протидії захворюванню на туберкульоз на 2017 рік;</w:t>
      </w:r>
      <w:r>
        <w:rPr>
          <w:rFonts w:ascii="Times New Roman" w:hAnsi="Times New Roman" w:cs="Times New Roman"/>
          <w:sz w:val="28"/>
          <w:szCs w:val="28"/>
        </w:rPr>
        <w:t xml:space="preserve"> </w:t>
      </w:r>
      <w:r w:rsidRPr="00415A8B">
        <w:rPr>
          <w:rFonts w:ascii="Times New Roman" w:hAnsi="Times New Roman" w:cs="Times New Roman"/>
          <w:sz w:val="28"/>
          <w:szCs w:val="28"/>
        </w:rPr>
        <w:t xml:space="preserve">міської цільової програми імунопрофілактики інфекційних захворювань за </w:t>
      </w:r>
      <w:r w:rsidRPr="00415A8B">
        <w:rPr>
          <w:rFonts w:ascii="Times New Roman" w:hAnsi="Times New Roman" w:cs="Times New Roman"/>
          <w:sz w:val="28"/>
          <w:szCs w:val="28"/>
        </w:rPr>
        <w:lastRenderedPageBreak/>
        <w:t>епідемічними показаннями на 2017 рік;</w:t>
      </w:r>
      <w:r>
        <w:rPr>
          <w:rFonts w:ascii="Times New Roman" w:hAnsi="Times New Roman" w:cs="Times New Roman"/>
          <w:sz w:val="28"/>
          <w:szCs w:val="28"/>
        </w:rPr>
        <w:t xml:space="preserve"> </w:t>
      </w:r>
      <w:r w:rsidRPr="00415A8B">
        <w:rPr>
          <w:rFonts w:ascii="Times New Roman" w:hAnsi="Times New Roman" w:cs="Times New Roman"/>
          <w:sz w:val="28"/>
          <w:szCs w:val="28"/>
        </w:rPr>
        <w:t>міської цільової довгострокової  програми «Забезпечення централізованих заходів з лікування хворих на цукровий та нецукровий діабет на 2014-2018 роки»;</w:t>
      </w:r>
      <w:r>
        <w:rPr>
          <w:rFonts w:ascii="Times New Roman" w:hAnsi="Times New Roman" w:cs="Times New Roman"/>
          <w:sz w:val="28"/>
          <w:szCs w:val="28"/>
        </w:rPr>
        <w:t xml:space="preserve"> </w:t>
      </w:r>
      <w:r w:rsidRPr="00415A8B">
        <w:rPr>
          <w:rFonts w:ascii="Times New Roman" w:hAnsi="Times New Roman" w:cs="Times New Roman"/>
          <w:sz w:val="28"/>
          <w:szCs w:val="28"/>
        </w:rPr>
        <w:t>бюджетної програми місцевого значення «Програма підтримки учасників АТО та членів їх сімей(в тому числі безкоштовне зубопротезування);</w:t>
      </w:r>
      <w:r>
        <w:rPr>
          <w:rFonts w:ascii="Times New Roman" w:hAnsi="Times New Roman" w:cs="Times New Roman"/>
          <w:sz w:val="28"/>
          <w:szCs w:val="28"/>
        </w:rPr>
        <w:t xml:space="preserve"> </w:t>
      </w:r>
      <w:r w:rsidRPr="00415A8B">
        <w:rPr>
          <w:rFonts w:ascii="Times New Roman" w:hAnsi="Times New Roman" w:cs="Times New Roman"/>
          <w:sz w:val="28"/>
          <w:szCs w:val="28"/>
        </w:rPr>
        <w:t>міської цільової програми енергозбереження та енергоефективності на 2015-2019 роки</w:t>
      </w:r>
      <w:r>
        <w:rPr>
          <w:rFonts w:ascii="Times New Roman" w:hAnsi="Times New Roman" w:cs="Times New Roman"/>
          <w:sz w:val="28"/>
          <w:szCs w:val="28"/>
        </w:rPr>
        <w:t xml:space="preserve">; </w:t>
      </w:r>
      <w:r w:rsidRPr="00415A8B">
        <w:rPr>
          <w:rFonts w:ascii="Times New Roman" w:hAnsi="Times New Roman" w:cs="Times New Roman"/>
          <w:sz w:val="28"/>
          <w:szCs w:val="28"/>
        </w:rPr>
        <w:t>для залучення медичних працівників разом з місцевим органом виконавчої влади проводилась робота по забезпеченню медичних працівників житлом.</w:t>
      </w:r>
    </w:p>
    <w:p w:rsidR="00415A8B" w:rsidRDefault="00415A8B" w:rsidP="00415A8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415A8B">
        <w:rPr>
          <w:rFonts w:ascii="Times New Roman" w:hAnsi="Times New Roman" w:cs="Times New Roman"/>
          <w:sz w:val="28"/>
          <w:szCs w:val="28"/>
        </w:rPr>
        <w:t xml:space="preserve"> 2017 році постійно проводилась робота   разом з Ніжинською міською радою та виконавчим комітетом Ніжинської міської ради по питаннях забезпечення ліками пільгових категорій населення . В 2017 році виділено та використано для цієї цілі 3526913,18 грн.</w:t>
      </w:r>
    </w:p>
    <w:p w:rsidR="00415A8B" w:rsidRPr="00415A8B" w:rsidRDefault="00415A8B" w:rsidP="00415A8B">
      <w:pPr>
        <w:spacing w:after="0" w:line="240" w:lineRule="auto"/>
        <w:ind w:firstLine="709"/>
        <w:contextualSpacing/>
        <w:jc w:val="both"/>
        <w:rPr>
          <w:rFonts w:ascii="Times New Roman" w:hAnsi="Times New Roman" w:cs="Times New Roman"/>
          <w:sz w:val="28"/>
          <w:szCs w:val="28"/>
        </w:rPr>
      </w:pPr>
      <w:r w:rsidRPr="00415A8B">
        <w:rPr>
          <w:rFonts w:ascii="Times New Roman" w:hAnsi="Times New Roman" w:cs="Times New Roman"/>
          <w:sz w:val="28"/>
          <w:szCs w:val="28"/>
        </w:rPr>
        <w:t>Станом на 01.01.2018 року створена медична рада госпітального округу та надана пропозиція щодо структури надання медичної допомоги в межах госпітального округу з урахуванням кадрових та матеріально-технічних ресурсів лікарні</w:t>
      </w:r>
      <w:r>
        <w:rPr>
          <w:rFonts w:ascii="Times New Roman" w:hAnsi="Times New Roman" w:cs="Times New Roman"/>
          <w:sz w:val="28"/>
          <w:szCs w:val="28"/>
        </w:rPr>
        <w:t>; в</w:t>
      </w:r>
      <w:r w:rsidRPr="00415A8B">
        <w:rPr>
          <w:rFonts w:ascii="Times New Roman" w:hAnsi="Times New Roman" w:cs="Times New Roman"/>
          <w:sz w:val="28"/>
          <w:szCs w:val="28"/>
        </w:rPr>
        <w:t>ідпрацьовано питання обліку та обрахування обсягів надання стаціонарної медичної допомоги мешканцям інших районів.</w:t>
      </w:r>
      <w:r>
        <w:rPr>
          <w:rFonts w:ascii="Times New Roman" w:hAnsi="Times New Roman" w:cs="Times New Roman"/>
          <w:sz w:val="28"/>
          <w:szCs w:val="28"/>
        </w:rPr>
        <w:t>Сділ зауважити, що о</w:t>
      </w:r>
      <w:r w:rsidRPr="00415A8B">
        <w:rPr>
          <w:rFonts w:ascii="Times New Roman" w:hAnsi="Times New Roman" w:cs="Times New Roman"/>
          <w:sz w:val="28"/>
          <w:szCs w:val="28"/>
        </w:rPr>
        <w:t>сновною подією 2017 року є завершення реформування первинної медико-санітарної допомоги та розподіл повноважень між підрозділами Ніжинської ЦМЛ ім. М. Галицького та створеним в Ніжині Центром первинної медико-санітарної допомоги.</w:t>
      </w:r>
      <w:r>
        <w:rPr>
          <w:rFonts w:ascii="Times New Roman" w:hAnsi="Times New Roman" w:cs="Times New Roman"/>
          <w:sz w:val="28"/>
          <w:szCs w:val="28"/>
        </w:rPr>
        <w:t xml:space="preserve"> У</w:t>
      </w:r>
      <w:r w:rsidRPr="00415A8B">
        <w:rPr>
          <w:rFonts w:ascii="Times New Roman" w:hAnsi="Times New Roman" w:cs="Times New Roman"/>
          <w:sz w:val="28"/>
          <w:szCs w:val="28"/>
        </w:rPr>
        <w:t xml:space="preserve"> попередні роки основні фінанси направлялися на створення лікарських амбулаторій сімейної медицини. Стаціонарні відділення залишалися на другому плані. Але в 2017 році ситуація змінилася, стало звичним в цьому році проведення ремонтів у відділеннях лікарні.</w:t>
      </w:r>
    </w:p>
    <w:p w:rsidR="00415A8B" w:rsidRPr="00415A8B" w:rsidRDefault="00415A8B" w:rsidP="00415A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415A8B">
        <w:rPr>
          <w:rFonts w:ascii="Times New Roman" w:hAnsi="Times New Roman" w:cs="Times New Roman"/>
          <w:sz w:val="28"/>
          <w:szCs w:val="28"/>
        </w:rPr>
        <w:t xml:space="preserve"> 2017 році за кошти місцевого бюджету проведено ремонтні роботи на загальну суму 1433,67 тис. грн., з них на капітальний ремонт 902,9 тис. грн. Це капітальний ремонт приміщення під флюорографічний кабінет, будівлі дитячої поліклініки, капітальний ремонт стоматологічної поліклініки та реконструкція операційного блоку травматологічного відділення на суму 406,02 тис. грн..</w:t>
      </w:r>
    </w:p>
    <w:p w:rsidR="00415A8B" w:rsidRPr="00415A8B" w:rsidRDefault="00415A8B" w:rsidP="00415A8B">
      <w:pPr>
        <w:spacing w:after="0" w:line="240" w:lineRule="auto"/>
        <w:ind w:firstLine="709"/>
        <w:jc w:val="both"/>
        <w:rPr>
          <w:rFonts w:ascii="Times New Roman" w:hAnsi="Times New Roman" w:cs="Times New Roman"/>
          <w:sz w:val="28"/>
          <w:szCs w:val="28"/>
        </w:rPr>
      </w:pPr>
      <w:r w:rsidRPr="00415A8B">
        <w:rPr>
          <w:rFonts w:ascii="Times New Roman" w:hAnsi="Times New Roman" w:cs="Times New Roman"/>
          <w:sz w:val="28"/>
          <w:szCs w:val="28"/>
        </w:rPr>
        <w:t>Поточні ремонти проведені в інфекційному відділенні, у вестибюлі дитячої поліклініки, зроблено ремонт підлоги в поліклініці для дорослих, проведено утеплення та ремонт фасаду флюорографічного кабінету, ремонт та фарбування покрівлі головного корпусу лікарні, ремонт зовнішньої каналізації інфекційного відділення, ремонт підлоги в інфекційному відділенні, ремонт та фарбування даху травматологічного відділення, ремонт харчоблоку із заміною вікон та фарбування стін і стелі, облицювання керамічною плиткою стін та підлоги реанімаційного залу та гіпсовочної кімнати.</w:t>
      </w:r>
    </w:p>
    <w:p w:rsidR="00415A8B" w:rsidRPr="00415A8B" w:rsidRDefault="00415A8B" w:rsidP="00415A8B">
      <w:pPr>
        <w:spacing w:after="0" w:line="240" w:lineRule="auto"/>
        <w:ind w:firstLine="709"/>
        <w:jc w:val="both"/>
        <w:rPr>
          <w:rFonts w:ascii="Times New Roman" w:hAnsi="Times New Roman" w:cs="Times New Roman"/>
          <w:sz w:val="28"/>
          <w:szCs w:val="28"/>
        </w:rPr>
      </w:pPr>
      <w:r w:rsidRPr="00415A8B">
        <w:rPr>
          <w:rFonts w:ascii="Times New Roman" w:hAnsi="Times New Roman" w:cs="Times New Roman"/>
          <w:sz w:val="28"/>
          <w:szCs w:val="28"/>
        </w:rPr>
        <w:t>В 2017 році за кошти місцевого бюджету придбано обладнання на загальну суму 1076,306 тис. грн.</w:t>
      </w:r>
      <w:r>
        <w:rPr>
          <w:rFonts w:ascii="Times New Roman" w:hAnsi="Times New Roman" w:cs="Times New Roman"/>
          <w:sz w:val="28"/>
          <w:szCs w:val="28"/>
        </w:rPr>
        <w:t>; р</w:t>
      </w:r>
      <w:r w:rsidRPr="00415A8B">
        <w:rPr>
          <w:rFonts w:ascii="Times New Roman" w:hAnsi="Times New Roman" w:cs="Times New Roman"/>
          <w:sz w:val="28"/>
          <w:szCs w:val="28"/>
        </w:rPr>
        <w:t xml:space="preserve">еалізовано інвестиційні проекти на соціально - економічний розвиток на </w:t>
      </w:r>
      <w:r>
        <w:rPr>
          <w:rFonts w:ascii="Times New Roman" w:hAnsi="Times New Roman" w:cs="Times New Roman"/>
          <w:sz w:val="28"/>
          <w:szCs w:val="28"/>
        </w:rPr>
        <w:t>загальну суму 115,879 тис. грн.</w:t>
      </w:r>
    </w:p>
    <w:p w:rsidR="00415A8B" w:rsidRPr="00415A8B" w:rsidRDefault="00415A8B" w:rsidP="00415A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415A8B">
        <w:rPr>
          <w:rFonts w:ascii="Times New Roman" w:hAnsi="Times New Roman" w:cs="Times New Roman"/>
          <w:sz w:val="28"/>
          <w:szCs w:val="28"/>
        </w:rPr>
        <w:t xml:space="preserve"> плані реалізації Програми матеріальних стимулів в 2017 році було виділено житло для лікаря онколога.</w:t>
      </w:r>
    </w:p>
    <w:p w:rsidR="00415A8B" w:rsidRPr="00415A8B" w:rsidRDefault="00415A8B" w:rsidP="00415A8B">
      <w:pPr>
        <w:spacing w:after="0" w:line="240" w:lineRule="auto"/>
        <w:ind w:firstLine="709"/>
        <w:jc w:val="both"/>
        <w:rPr>
          <w:rFonts w:ascii="Times New Roman" w:hAnsi="Times New Roman" w:cs="Times New Roman"/>
          <w:sz w:val="28"/>
          <w:szCs w:val="28"/>
        </w:rPr>
      </w:pPr>
      <w:r w:rsidRPr="00415A8B">
        <w:rPr>
          <w:rFonts w:ascii="Times New Roman" w:hAnsi="Times New Roman" w:cs="Times New Roman"/>
          <w:sz w:val="28"/>
          <w:szCs w:val="28"/>
        </w:rPr>
        <w:t xml:space="preserve">За даними експертів ВООЗ щорічно в світі діагностується близько 14 млн. випадків раку і до 2030 року цей показник може вирости до 21 млн. За даними директора Міжнародного агентства з вивчення раку Крістофера Уайлда «у найближчі 20 років події, швидше за все, будуть розвиватися драматично і </w:t>
      </w:r>
      <w:r w:rsidRPr="00415A8B">
        <w:rPr>
          <w:rFonts w:ascii="Times New Roman" w:hAnsi="Times New Roman" w:cs="Times New Roman"/>
          <w:sz w:val="28"/>
          <w:szCs w:val="28"/>
        </w:rPr>
        <w:lastRenderedPageBreak/>
        <w:t>випадків захворюваності на рак стане в два рази більше. Це особливо актуально для країн з обмеженими ресурсами, з низьким і середнім рівнем доходу».</w:t>
      </w:r>
    </w:p>
    <w:p w:rsidR="00415A8B" w:rsidRPr="00415A8B" w:rsidRDefault="00415A8B" w:rsidP="00415A8B">
      <w:pPr>
        <w:spacing w:after="0" w:line="240" w:lineRule="auto"/>
        <w:ind w:firstLine="709"/>
        <w:jc w:val="both"/>
        <w:rPr>
          <w:rFonts w:ascii="Times New Roman" w:hAnsi="Times New Roman" w:cs="Times New Roman"/>
          <w:sz w:val="28"/>
          <w:szCs w:val="28"/>
        </w:rPr>
      </w:pPr>
      <w:r w:rsidRPr="00415A8B">
        <w:rPr>
          <w:rFonts w:ascii="Times New Roman" w:hAnsi="Times New Roman" w:cs="Times New Roman"/>
          <w:sz w:val="28"/>
          <w:szCs w:val="28"/>
        </w:rPr>
        <w:t>Рак є другою з основних причин летальності та практично кожної шостої смерті. Однак більше третини цих випадків можна уникнути завдяки профілактиці та ранньому виявленню раку і ведення пацієнтів, у яких розвиваються онкологічні захворювання.</w:t>
      </w:r>
    </w:p>
    <w:p w:rsidR="00415A8B" w:rsidRPr="00415A8B" w:rsidRDefault="00415A8B" w:rsidP="00415A8B">
      <w:pPr>
        <w:spacing w:after="0" w:line="240" w:lineRule="auto"/>
        <w:ind w:firstLine="709"/>
        <w:jc w:val="both"/>
        <w:rPr>
          <w:rFonts w:ascii="Times New Roman" w:hAnsi="Times New Roman" w:cs="Times New Roman"/>
          <w:sz w:val="28"/>
          <w:szCs w:val="28"/>
        </w:rPr>
      </w:pPr>
      <w:r w:rsidRPr="00415A8B">
        <w:rPr>
          <w:rFonts w:ascii="Times New Roman" w:hAnsi="Times New Roman" w:cs="Times New Roman"/>
          <w:sz w:val="28"/>
          <w:szCs w:val="28"/>
        </w:rPr>
        <w:t>При ранній діагностиці і відповідному лікуванні існує висока вірогідність лікування багатьох видів раку.</w:t>
      </w:r>
    </w:p>
    <w:p w:rsidR="00415A8B" w:rsidRPr="00415A8B" w:rsidRDefault="00415A8B" w:rsidP="00415A8B">
      <w:pPr>
        <w:spacing w:after="0" w:line="240" w:lineRule="auto"/>
        <w:ind w:firstLine="709"/>
        <w:jc w:val="both"/>
        <w:rPr>
          <w:rFonts w:ascii="Times New Roman" w:hAnsi="Times New Roman" w:cs="Times New Roman"/>
          <w:sz w:val="28"/>
          <w:szCs w:val="28"/>
        </w:rPr>
      </w:pPr>
      <w:r w:rsidRPr="00415A8B">
        <w:rPr>
          <w:rFonts w:ascii="Times New Roman" w:hAnsi="Times New Roman" w:cs="Times New Roman"/>
          <w:sz w:val="28"/>
          <w:szCs w:val="28"/>
        </w:rPr>
        <w:t>Проблема раку актуальна і для м. Ніжина.</w:t>
      </w:r>
    </w:p>
    <w:p w:rsidR="00415A8B" w:rsidRPr="00415A8B" w:rsidRDefault="00415A8B" w:rsidP="00415A8B">
      <w:pPr>
        <w:spacing w:after="0" w:line="240" w:lineRule="auto"/>
        <w:ind w:firstLine="709"/>
        <w:jc w:val="both"/>
        <w:rPr>
          <w:rFonts w:ascii="Times New Roman" w:hAnsi="Times New Roman" w:cs="Times New Roman"/>
          <w:sz w:val="28"/>
          <w:szCs w:val="28"/>
        </w:rPr>
      </w:pPr>
      <w:r w:rsidRPr="00415A8B">
        <w:rPr>
          <w:rFonts w:ascii="Times New Roman" w:hAnsi="Times New Roman" w:cs="Times New Roman"/>
          <w:sz w:val="28"/>
          <w:szCs w:val="28"/>
        </w:rPr>
        <w:t>Для покращення якості надання медичної допомоги жителям м. Ніжина важливо створити відповідну матеріально-технічну базу для онкологічної служби та оснастити її сучасною діагностичною апаратурою, в якій лікарня відчуває гостру потребу.</w:t>
      </w:r>
    </w:p>
    <w:p w:rsidR="00415A8B" w:rsidRDefault="00415A8B" w:rsidP="00415A8B">
      <w:pPr>
        <w:spacing w:after="0" w:line="240" w:lineRule="auto"/>
        <w:ind w:firstLine="709"/>
        <w:jc w:val="both"/>
        <w:rPr>
          <w:rFonts w:ascii="Times New Roman" w:hAnsi="Times New Roman" w:cs="Times New Roman"/>
          <w:sz w:val="28"/>
          <w:szCs w:val="28"/>
        </w:rPr>
      </w:pPr>
      <w:r w:rsidRPr="00415A8B">
        <w:rPr>
          <w:rFonts w:ascii="Times New Roman" w:hAnsi="Times New Roman" w:cs="Times New Roman"/>
          <w:sz w:val="28"/>
          <w:szCs w:val="28"/>
        </w:rPr>
        <w:t>Така модернізація закладу дасть можливість виявити рак на ранній його стадії розвитку не тільки серед жителів м. Ніжина, а і в жителів прилеглих районів, що в свою чергу зменшить кількість онкозанедбаних випадків та летальність від онкопатології.</w:t>
      </w:r>
    </w:p>
    <w:p w:rsidR="00415A8B" w:rsidRPr="00415A8B" w:rsidRDefault="00DE3880" w:rsidP="00415A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залишилась поза увагою і освітня галузь.</w:t>
      </w:r>
    </w:p>
    <w:p w:rsidR="00DE3880" w:rsidRPr="00DE3880" w:rsidRDefault="00DE3880" w:rsidP="00DE3880">
      <w:pPr>
        <w:tabs>
          <w:tab w:val="left" w:pos="0"/>
        </w:tabs>
        <w:ind w:firstLine="540"/>
        <w:jc w:val="both"/>
        <w:rPr>
          <w:rFonts w:ascii="Times New Roman" w:hAnsi="Times New Roman" w:cs="Times New Roman"/>
          <w:b/>
          <w:sz w:val="28"/>
          <w:szCs w:val="28"/>
        </w:rPr>
      </w:pPr>
      <w:r w:rsidRPr="00DE3880">
        <w:rPr>
          <w:rFonts w:ascii="Times New Roman" w:hAnsi="Times New Roman" w:cs="Times New Roman"/>
          <w:sz w:val="28"/>
          <w:szCs w:val="28"/>
        </w:rPr>
        <w:t xml:space="preserve">  З метою забезпечення права дітей з особливими освітніми потребами від 2 до 18 років на здобуття дошкільної та загальної середньої освіти  міська рада 6 грудня 2017 року прийняла рішення №</w:t>
      </w:r>
      <w:r w:rsidRPr="00DE3880">
        <w:rPr>
          <w:rFonts w:ascii="Times New Roman" w:hAnsi="Times New Roman" w:cs="Times New Roman"/>
          <w:i/>
          <w:iCs/>
          <w:sz w:val="28"/>
          <w:szCs w:val="28"/>
        </w:rPr>
        <w:t>30-32/2017</w:t>
      </w:r>
      <w:r w:rsidRPr="00DE3880">
        <w:rPr>
          <w:rFonts w:ascii="Times New Roman" w:hAnsi="Times New Roman" w:cs="Times New Roman"/>
          <w:color w:val="000000"/>
          <w:sz w:val="28"/>
          <w:szCs w:val="28"/>
        </w:rPr>
        <w:t xml:space="preserve"> «Про створення комунальної установи </w:t>
      </w:r>
      <w:r w:rsidRPr="00DE3880">
        <w:rPr>
          <w:rFonts w:ascii="Times New Roman" w:hAnsi="Times New Roman" w:cs="Times New Roman"/>
          <w:sz w:val="28"/>
          <w:szCs w:val="28"/>
        </w:rPr>
        <w:t xml:space="preserve">Інклюзивно-ресурсний центр Ніжинської міської ради Чернігівської області». Цим же рішенням ліквідований </w:t>
      </w:r>
      <w:r w:rsidRPr="00DE3880">
        <w:rPr>
          <w:rStyle w:val="ad"/>
          <w:rFonts w:ascii="Times New Roman" w:hAnsi="Times New Roman" w:cs="Times New Roman"/>
          <w:color w:val="000000"/>
          <w:sz w:val="28"/>
          <w:szCs w:val="28"/>
        </w:rPr>
        <w:t>логопедичний пункт та міська медико-психолого-педагогічна консультація.</w:t>
      </w:r>
      <w:r w:rsidRPr="00DE3880">
        <w:rPr>
          <w:rFonts w:ascii="Times New Roman" w:hAnsi="Times New Roman" w:cs="Times New Roman"/>
          <w:sz w:val="28"/>
          <w:szCs w:val="28"/>
        </w:rPr>
        <w:t xml:space="preserve"> </w:t>
      </w:r>
    </w:p>
    <w:p w:rsidR="00DE3880" w:rsidRPr="00DE3880" w:rsidRDefault="00DE3880" w:rsidP="00DE3880">
      <w:pPr>
        <w:ind w:firstLine="540"/>
        <w:jc w:val="both"/>
        <w:rPr>
          <w:rFonts w:ascii="Times New Roman" w:hAnsi="Times New Roman" w:cs="Times New Roman"/>
          <w:b/>
          <w:bCs/>
          <w:sz w:val="28"/>
          <w:szCs w:val="28"/>
        </w:rPr>
      </w:pPr>
      <w:r w:rsidRPr="00DE3880">
        <w:rPr>
          <w:rFonts w:ascii="Times New Roman" w:hAnsi="Times New Roman" w:cs="Times New Roman"/>
          <w:sz w:val="28"/>
          <w:szCs w:val="28"/>
        </w:rPr>
        <w:t xml:space="preserve"> Згідно з планом оптимізації мережі закладів загальної середньої освіти  у 2017 році закриття та призупинення діяльності  закладів загальної середньої освіти не планувалось,  реорганізовано 4 заклади.  У зв’язку з відкриттям дошкільного підрозділу у гімназії №16 заклад було реорганізовано у</w:t>
      </w:r>
      <w:r w:rsidRPr="00DE3880">
        <w:rPr>
          <w:rFonts w:ascii="Times New Roman" w:hAnsi="Times New Roman" w:cs="Times New Roman"/>
          <w:color w:val="FF0000"/>
          <w:sz w:val="28"/>
          <w:szCs w:val="28"/>
        </w:rPr>
        <w:t xml:space="preserve"> </w:t>
      </w:r>
      <w:r w:rsidRPr="00DE3880">
        <w:rPr>
          <w:rFonts w:ascii="Times New Roman" w:hAnsi="Times New Roman" w:cs="Times New Roman"/>
          <w:sz w:val="28"/>
          <w:szCs w:val="28"/>
        </w:rPr>
        <w:t>Ніжинський навчально-виховний комплекс № 16 «Престиж» (гімназія - загальноосвітня школа І ступеня – дошкільний навчальний заклад).  Відкрито з 01.02.2017 року  одну дошкільну групу   (20 місць). Враховуючи факти низької завантаженості та малої наповнюваності класів ЗОШ І-ІІІ ступенів №№ 4, 14, ЗОШ І-ІІ ступеня №8, рішенням 23 сесії Ніжинської міської ради УІІ скликання № 28-23/2017 від 03.05.2017 року було прийнято рішення про реорганізацію цих навчальних закладів з пониженням ступенів</w:t>
      </w:r>
      <w:r w:rsidRPr="00DE3880">
        <w:rPr>
          <w:rFonts w:ascii="Times New Roman" w:hAnsi="Times New Roman" w:cs="Times New Roman"/>
          <w:color w:val="FF0000"/>
          <w:sz w:val="28"/>
          <w:szCs w:val="28"/>
        </w:rPr>
        <w:t>.</w:t>
      </w:r>
    </w:p>
    <w:p w:rsidR="00DE3880" w:rsidRPr="00DE3880" w:rsidRDefault="00DE3880" w:rsidP="00DE3880">
      <w:pPr>
        <w:tabs>
          <w:tab w:val="left" w:pos="993"/>
        </w:tabs>
        <w:ind w:firstLine="540"/>
        <w:jc w:val="both"/>
        <w:rPr>
          <w:rFonts w:ascii="Times New Roman" w:hAnsi="Times New Roman" w:cs="Times New Roman"/>
          <w:sz w:val="28"/>
          <w:szCs w:val="28"/>
        </w:rPr>
      </w:pPr>
      <w:r w:rsidRPr="00DE3880">
        <w:rPr>
          <w:rFonts w:ascii="Times New Roman" w:hAnsi="Times New Roman" w:cs="Times New Roman"/>
          <w:sz w:val="28"/>
          <w:szCs w:val="28"/>
        </w:rPr>
        <w:t xml:space="preserve">  На сьогодні у </w:t>
      </w:r>
      <w:r w:rsidRPr="00DE3880">
        <w:rPr>
          <w:rFonts w:ascii="Times New Roman" w:hAnsi="Times New Roman" w:cs="Times New Roman"/>
          <w:bCs/>
          <w:sz w:val="28"/>
          <w:szCs w:val="28"/>
        </w:rPr>
        <w:t>місті</w:t>
      </w:r>
      <w:r w:rsidRPr="00DE3880">
        <w:rPr>
          <w:rFonts w:ascii="Times New Roman" w:hAnsi="Times New Roman" w:cs="Times New Roman"/>
          <w:sz w:val="28"/>
          <w:szCs w:val="28"/>
        </w:rPr>
        <w:t xml:space="preserve"> функціонують 14 закладів дошкільної освіти та один навчально-виховний комплекс, у яких виховуються  2454 дітей. Відсоток охоплення дітей віком від 3-х до 6-ти років у закладах дошкільної освіти – 95% (обл. – 94,9%, 2016 р. – 95 %).  </w:t>
      </w:r>
    </w:p>
    <w:p w:rsidR="00DE3880" w:rsidRPr="006E6F98" w:rsidRDefault="00DE3880" w:rsidP="006E6F98">
      <w:pPr>
        <w:tabs>
          <w:tab w:val="left" w:pos="993"/>
        </w:tabs>
        <w:ind w:firstLine="540"/>
        <w:jc w:val="both"/>
        <w:rPr>
          <w:rFonts w:ascii="Times New Roman" w:hAnsi="Times New Roman" w:cs="Times New Roman"/>
          <w:color w:val="000000"/>
          <w:sz w:val="28"/>
          <w:szCs w:val="28"/>
          <w:shd w:val="clear" w:color="auto" w:fill="FFFFFF"/>
        </w:rPr>
      </w:pPr>
      <w:r w:rsidRPr="00DE3880">
        <w:rPr>
          <w:rFonts w:ascii="Times New Roman" w:hAnsi="Times New Roman" w:cs="Times New Roman"/>
          <w:sz w:val="28"/>
          <w:szCs w:val="28"/>
        </w:rPr>
        <w:t>Завантаженість закладів дошкільної освіти у місті становить як і в минулому році -  209 дітей на 100 місць (обл. – 113</w:t>
      </w:r>
      <w:r w:rsidRPr="00DE3880">
        <w:rPr>
          <w:rFonts w:ascii="Times New Roman" w:hAnsi="Times New Roman" w:cs="Times New Roman"/>
          <w:sz w:val="28"/>
          <w:szCs w:val="28"/>
          <w:shd w:val="clear" w:color="auto" w:fill="FFFFFF"/>
        </w:rPr>
        <w:t>,  Прилуки -108, Чернігів -122</w:t>
      </w:r>
      <w:r w:rsidRPr="00DE3880">
        <w:rPr>
          <w:rFonts w:ascii="Times New Roman" w:hAnsi="Times New Roman" w:cs="Times New Roman"/>
          <w:b/>
          <w:color w:val="000000"/>
          <w:sz w:val="28"/>
          <w:szCs w:val="28"/>
          <w:shd w:val="clear" w:color="auto" w:fill="FFFFFF"/>
        </w:rPr>
        <w:t>;</w:t>
      </w:r>
      <w:r w:rsidRPr="00DE3880">
        <w:rPr>
          <w:rFonts w:ascii="Times New Roman" w:hAnsi="Times New Roman" w:cs="Times New Roman"/>
          <w:color w:val="000000"/>
          <w:sz w:val="28"/>
          <w:szCs w:val="28"/>
          <w:shd w:val="clear" w:color="auto" w:fill="FFFFFF"/>
        </w:rPr>
        <w:t xml:space="preserve"> середній показник по Україні -116</w:t>
      </w:r>
      <w:r w:rsidR="006E6F98">
        <w:rPr>
          <w:rFonts w:ascii="Times New Roman" w:hAnsi="Times New Roman" w:cs="Times New Roman"/>
          <w:color w:val="000000"/>
          <w:sz w:val="28"/>
          <w:szCs w:val="28"/>
          <w:shd w:val="clear" w:color="auto" w:fill="FFFFFF"/>
        </w:rPr>
        <w:t>).</w:t>
      </w:r>
      <w:r w:rsidRPr="00DE3880">
        <w:rPr>
          <w:rFonts w:ascii="Times New Roman" w:hAnsi="Times New Roman" w:cs="Times New Roman"/>
          <w:color w:val="000000"/>
          <w:sz w:val="28"/>
          <w:szCs w:val="28"/>
          <w:shd w:val="clear" w:color="auto" w:fill="FFFFFF"/>
        </w:rPr>
        <w:t xml:space="preserve"> </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lastRenderedPageBreak/>
        <w:t xml:space="preserve"> </w:t>
      </w:r>
      <w:r w:rsidRPr="00DE3880">
        <w:rPr>
          <w:rFonts w:ascii="Times New Roman" w:hAnsi="Times New Roman" w:cs="Times New Roman"/>
          <w:color w:val="000000"/>
          <w:sz w:val="28"/>
          <w:szCs w:val="28"/>
        </w:rPr>
        <w:t>Актуальною залишається проблема збільшення кількості місць для дітей дошкільного віку за рахунок відкриття додаткової групи на базі ННВК</w:t>
      </w:r>
      <w:r w:rsidRPr="00DE3880">
        <w:rPr>
          <w:rFonts w:ascii="Times New Roman" w:hAnsi="Times New Roman" w:cs="Times New Roman"/>
          <w:sz w:val="28"/>
          <w:szCs w:val="28"/>
        </w:rPr>
        <w:t xml:space="preserve"> № 16 «Престиж»,  створення  навчально-виховного комплексу на базі ЗОШ І-ІІ ст. № 14.  </w:t>
      </w:r>
    </w:p>
    <w:p w:rsidR="00DE3880" w:rsidRPr="00DE3880" w:rsidRDefault="00DE3880" w:rsidP="00DE3880">
      <w:pPr>
        <w:shd w:val="clear" w:color="auto" w:fill="FFFFFF"/>
        <w:tabs>
          <w:tab w:val="left" w:pos="4005"/>
        </w:tabs>
        <w:autoSpaceDE w:val="0"/>
        <w:autoSpaceDN w:val="0"/>
        <w:adjustRightInd w:val="0"/>
        <w:ind w:firstLine="540"/>
        <w:jc w:val="both"/>
        <w:rPr>
          <w:rFonts w:ascii="Times New Roman" w:hAnsi="Times New Roman" w:cs="Times New Roman"/>
          <w:sz w:val="28"/>
          <w:szCs w:val="28"/>
        </w:rPr>
      </w:pPr>
      <w:r w:rsidRPr="00DE3880">
        <w:rPr>
          <w:rFonts w:ascii="Times New Roman" w:hAnsi="Times New Roman" w:cs="Times New Roman"/>
          <w:sz w:val="28"/>
          <w:szCs w:val="28"/>
        </w:rPr>
        <w:t xml:space="preserve">За 2017 рік профінансовано по загальному фонду за продукти харчування у дошкільних навчальних закладах 3145,8 тис. грн.  </w:t>
      </w:r>
    </w:p>
    <w:p w:rsidR="00DE3880" w:rsidRPr="00DE3880" w:rsidRDefault="00DE3880" w:rsidP="00DE3880">
      <w:pPr>
        <w:shd w:val="clear" w:color="auto" w:fill="FFFFFF"/>
        <w:tabs>
          <w:tab w:val="left" w:pos="4005"/>
        </w:tabs>
        <w:autoSpaceDE w:val="0"/>
        <w:autoSpaceDN w:val="0"/>
        <w:adjustRightInd w:val="0"/>
        <w:ind w:firstLine="540"/>
        <w:jc w:val="both"/>
        <w:rPr>
          <w:rFonts w:ascii="Times New Roman" w:hAnsi="Times New Roman" w:cs="Times New Roman"/>
          <w:i/>
          <w:sz w:val="28"/>
          <w:szCs w:val="28"/>
        </w:rPr>
      </w:pPr>
      <w:r w:rsidRPr="00DE3880">
        <w:rPr>
          <w:rFonts w:ascii="Times New Roman" w:hAnsi="Times New Roman" w:cs="Times New Roman"/>
          <w:sz w:val="28"/>
          <w:szCs w:val="28"/>
        </w:rPr>
        <w:t>Плата батьків за харчування дітей  у 2017 році ( 60%):</w:t>
      </w:r>
      <w:r w:rsidRPr="00DE3880">
        <w:rPr>
          <w:rFonts w:ascii="Times New Roman" w:hAnsi="Times New Roman" w:cs="Times New Roman"/>
          <w:sz w:val="28"/>
          <w:szCs w:val="28"/>
        </w:rPr>
        <w:tab/>
        <w:t xml:space="preserve"> дошкільні гр. – 14,16 грн., гр. раннього віку – 10,86 грн. Звільнено від батьківської плати 418  дітей .</w:t>
      </w:r>
      <w:r w:rsidRPr="00DE3880">
        <w:rPr>
          <w:rFonts w:ascii="Times New Roman" w:hAnsi="Times New Roman" w:cs="Times New Roman"/>
          <w:i/>
          <w:sz w:val="28"/>
          <w:szCs w:val="28"/>
        </w:rPr>
        <w:t xml:space="preserve"> </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У 2017   році функціонували 18 закладів загальної середньої освіти (10  ЗОШ І-ІІІ ст.,   4  ЗОШ І-ІІ ст.,  1  ЗОШ І ст.,    1 гімназія, 1 НВК, 1 ліцей) з контингентом 6910 учнів.   Малокомплектні  школи у зв’язку з проведеними заходами оптимізації відсутні. Середня наповнюваність класів становить 25,2 чол., що на 0,5 більше, ніж у минулому навчальному році.</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 xml:space="preserve">Незважаючи на поступове створення Управлінням освіти сучасних умов навчання для учнів початкової школи, малою  залишається наповнюваність ЗОШ І № 8- 7,75.  Заклади загальної середньої освіти ІІ ступенів мають також наповнюваність до 20 учнів у класі ( ЗОШ №4 -12,4; ЗОШ № 11 – 18,2; ЗОШ № 12 – 14,7; ЗОШ № 14 – 11,7). Серед закладів ІІІ ступенів меншою за 25 залишається наповнюваність трьох закладів (ЗОШ №6 – 21,1; ЗОШ №17 – 23,0; ЗОШ №13 – 24,1). Питання функціонування класів з наповнюваністю до 25 учнів є економічно недоцільним в умовах дефіциту коштів та потребує прийняття виваженого рішення засновника.  </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Відповідно до діючого Положення для 74 (1,07%) учнів організовано індивідуальну форму навчання (2016 р. – 77 учнів). Найбільший %  учнів, що навчається з</w:t>
      </w:r>
      <w:r w:rsidR="006E6F98">
        <w:rPr>
          <w:rFonts w:ascii="Times New Roman" w:hAnsi="Times New Roman" w:cs="Times New Roman"/>
          <w:sz w:val="28"/>
          <w:szCs w:val="28"/>
        </w:rPr>
        <w:t xml:space="preserve">а  індивідуальною формою у ЗОШ </w:t>
      </w:r>
      <w:r w:rsidRPr="00DE3880">
        <w:rPr>
          <w:rFonts w:ascii="Times New Roman" w:hAnsi="Times New Roman" w:cs="Times New Roman"/>
          <w:sz w:val="28"/>
          <w:szCs w:val="28"/>
        </w:rPr>
        <w:t xml:space="preserve">№4, 12 – по 4,5.  У шести закладах загальної середньої освіти  функціонують 7 інклюзивних класів, в яких навчаються 11 дітей з особливими освітніми потребами. У  2017-2018 навчальному році введено ще 5 посад асистента вчителя.  </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pacing w:val="1"/>
          <w:sz w:val="28"/>
          <w:szCs w:val="28"/>
        </w:rPr>
        <w:t xml:space="preserve">У поточному навчальному році профільним навчанням охоплено 100% учнів 10-11 класів (обл. - 88,3%). </w:t>
      </w:r>
      <w:r w:rsidRPr="00DE3880">
        <w:rPr>
          <w:rFonts w:ascii="Times New Roman" w:hAnsi="Times New Roman" w:cs="Times New Roman"/>
          <w:sz w:val="28"/>
          <w:szCs w:val="28"/>
        </w:rPr>
        <w:t xml:space="preserve">У 2016-2017 навчальному році 88% учнів старшої школи навчались у профільних класах. </w:t>
      </w:r>
      <w:r w:rsidRPr="00DE3880">
        <w:rPr>
          <w:rFonts w:ascii="Times New Roman" w:hAnsi="Times New Roman" w:cs="Times New Roman"/>
          <w:spacing w:val="1"/>
          <w:sz w:val="28"/>
          <w:szCs w:val="28"/>
        </w:rPr>
        <w:t xml:space="preserve">Поглиблено у 2017-2018 навчальному році вивчають окремі предмети 12,0% учнів (обл. - 14,7%; </w:t>
      </w:r>
      <w:r w:rsidRPr="00DE3880">
        <w:rPr>
          <w:rFonts w:ascii="Times New Roman" w:hAnsi="Times New Roman" w:cs="Times New Roman"/>
          <w:sz w:val="28"/>
          <w:szCs w:val="28"/>
        </w:rPr>
        <w:t xml:space="preserve">2016-2017 н. р.-13,0% ). </w:t>
      </w:r>
    </w:p>
    <w:p w:rsidR="00DE3880" w:rsidRPr="00DE3880" w:rsidRDefault="00DE3880" w:rsidP="00DE3880">
      <w:pPr>
        <w:ind w:right="-1" w:firstLine="540"/>
        <w:jc w:val="both"/>
        <w:rPr>
          <w:rFonts w:ascii="Times New Roman" w:hAnsi="Times New Roman" w:cs="Times New Roman"/>
          <w:sz w:val="28"/>
          <w:szCs w:val="28"/>
        </w:rPr>
      </w:pPr>
      <w:r w:rsidRPr="00DE3880">
        <w:rPr>
          <w:rFonts w:ascii="Times New Roman" w:hAnsi="Times New Roman" w:cs="Times New Roman"/>
          <w:sz w:val="28"/>
          <w:szCs w:val="28"/>
        </w:rPr>
        <w:t xml:space="preserve">За результатами ЗНО – 2017 200 балів з математики та з німецької мови набрали 3 учні ліцею при НДУ імені М. Гоголя: </w:t>
      </w:r>
      <w:r w:rsidRPr="00DE3880">
        <w:rPr>
          <w:rFonts w:ascii="Times New Roman" w:hAnsi="Times New Roman" w:cs="Times New Roman"/>
          <w:color w:val="000000"/>
          <w:sz w:val="28"/>
          <w:szCs w:val="28"/>
        </w:rPr>
        <w:t>Платонов Денис та Гофман Роман (учитель Овчинникова Т.А.) отримали  по 200 балів на ДПА (ЗНО) з математики; з німецької мови - теж учениця ліцею Брагіда Софія (учитель Щербак О.М.).</w:t>
      </w:r>
      <w:r w:rsidRPr="00DE3880">
        <w:rPr>
          <w:rFonts w:ascii="Times New Roman" w:hAnsi="Times New Roman" w:cs="Times New Roman"/>
          <w:sz w:val="28"/>
          <w:szCs w:val="28"/>
        </w:rPr>
        <w:t xml:space="preserve"> </w:t>
      </w:r>
    </w:p>
    <w:p w:rsidR="00DE3880" w:rsidRPr="00DE3880" w:rsidRDefault="00DE3880" w:rsidP="00DE3880">
      <w:pPr>
        <w:shd w:val="clear" w:color="auto" w:fill="FFFFFF"/>
        <w:ind w:firstLine="540"/>
        <w:jc w:val="both"/>
        <w:rPr>
          <w:rFonts w:ascii="Times New Roman" w:hAnsi="Times New Roman" w:cs="Times New Roman"/>
          <w:sz w:val="28"/>
          <w:szCs w:val="28"/>
        </w:rPr>
      </w:pPr>
      <w:r w:rsidRPr="00DE3880">
        <w:rPr>
          <w:rFonts w:ascii="Times New Roman" w:hAnsi="Times New Roman" w:cs="Times New Roman"/>
          <w:sz w:val="28"/>
          <w:szCs w:val="28"/>
        </w:rPr>
        <w:lastRenderedPageBreak/>
        <w:t>У двох навчальних закладах міста проводиться дослідно-експериментальна робота Всеукраїнського рівня. У вересні 2017 навчального року у ліцеї (директор Алєксєєнко С.Г.) розпочата робота за темою «</w:t>
      </w:r>
      <w:r w:rsidRPr="00DE3880">
        <w:rPr>
          <w:rFonts w:ascii="Times New Roman" w:hAnsi="Times New Roman" w:cs="Times New Roman"/>
          <w:bCs/>
          <w:sz w:val="28"/>
          <w:szCs w:val="28"/>
        </w:rPr>
        <w:t>Науково-методичні засади створення та функціонування Всеукраїнського науково-методичного віртуального STEM-центру». З жовтня 2012 року у</w:t>
      </w:r>
      <w:r w:rsidRPr="00DE3880">
        <w:rPr>
          <w:rFonts w:ascii="Times New Roman" w:hAnsi="Times New Roman" w:cs="Times New Roman"/>
          <w:sz w:val="28"/>
          <w:szCs w:val="28"/>
        </w:rPr>
        <w:t xml:space="preserve"> гімназії № 3 (директор Пушкіна В.В.) триває експеримент за темою «Створення інформаційно-освітнього простору для формування соціально адаптованої та професійно зорієнтованої особистості». </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ЗОШ І-ІІІ ст. № 10 (директор Мисник О.М.) – учасник Всеукраїнського пілотного проекту «Нова українська школа».</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 xml:space="preserve">Учителі англійської мови ЗОШ І-ІІІ ст. №№ 1, 9, 10, 17, ЗОШ І-ІІ ст. № 4, ННВК № 16 «Престиж» беруть участь у пілотному проекті «Шкільний учитель нового покоління», який здійснюється за підтримки Міністерства освіти і науки України та Британської ради в Україні. </w:t>
      </w:r>
    </w:p>
    <w:p w:rsidR="00DE3880" w:rsidRPr="00DE3880" w:rsidRDefault="00DE3880" w:rsidP="00DE3880">
      <w:pPr>
        <w:ind w:firstLine="540"/>
        <w:jc w:val="both"/>
        <w:outlineLvl w:val="4"/>
        <w:rPr>
          <w:rFonts w:ascii="Times New Roman" w:hAnsi="Times New Roman" w:cs="Times New Roman"/>
          <w:sz w:val="28"/>
          <w:szCs w:val="28"/>
        </w:rPr>
      </w:pPr>
      <w:r w:rsidRPr="00DE3880">
        <w:rPr>
          <w:rFonts w:ascii="Times New Roman" w:hAnsi="Times New Roman" w:cs="Times New Roman"/>
          <w:bCs/>
          <w:sz w:val="28"/>
          <w:szCs w:val="28"/>
        </w:rPr>
        <w:t xml:space="preserve">Різними видами харчування охоплено 100% учнів (обл. – 96,7%), з них гарячим харчуванням </w:t>
      </w:r>
      <w:r w:rsidRPr="00DE3880">
        <w:rPr>
          <w:rFonts w:ascii="Times New Roman" w:hAnsi="Times New Roman" w:cs="Times New Roman"/>
          <w:sz w:val="28"/>
          <w:szCs w:val="28"/>
        </w:rPr>
        <w:t>– 78%</w:t>
      </w:r>
      <w:r w:rsidRPr="00DE3880">
        <w:rPr>
          <w:rFonts w:ascii="Times New Roman" w:hAnsi="Times New Roman" w:cs="Times New Roman"/>
          <w:b/>
          <w:sz w:val="28"/>
          <w:szCs w:val="28"/>
        </w:rPr>
        <w:t xml:space="preserve"> </w:t>
      </w:r>
      <w:r w:rsidRPr="00DE3880">
        <w:rPr>
          <w:rFonts w:ascii="Times New Roman" w:hAnsi="Times New Roman" w:cs="Times New Roman"/>
          <w:sz w:val="28"/>
          <w:szCs w:val="28"/>
        </w:rPr>
        <w:t>(обл. – 84,4%). За рахунок коштів міського бюджету харчується 3510 учнів (51% від загальної кількості)- учнів закладів загальної середньої освіти.  Згідно  програми  «Соціальний  захист  учнів загальноосвітніх навчальних закладів   м. Ніжина  шляхом організації гарячого харчування (сніданків) у 2017 році»  профінансовано із міського бюджету 6193,7 тис.грн.</w:t>
      </w:r>
    </w:p>
    <w:p w:rsidR="00DE3880" w:rsidRPr="00DE3880" w:rsidRDefault="00DE3880" w:rsidP="00DE3880">
      <w:pPr>
        <w:ind w:firstLine="540"/>
        <w:jc w:val="both"/>
        <w:outlineLvl w:val="4"/>
        <w:rPr>
          <w:rFonts w:ascii="Times New Roman" w:hAnsi="Times New Roman" w:cs="Times New Roman"/>
          <w:sz w:val="28"/>
          <w:szCs w:val="28"/>
        </w:rPr>
      </w:pPr>
      <w:r w:rsidRPr="00DE3880">
        <w:rPr>
          <w:rFonts w:ascii="Times New Roman" w:hAnsi="Times New Roman" w:cs="Times New Roman"/>
          <w:sz w:val="28"/>
          <w:szCs w:val="28"/>
        </w:rPr>
        <w:t xml:space="preserve">  У 2017 році охоплено оздоровленням та відпочинком 1546 (24,4 %, 2016 р.- </w:t>
      </w:r>
      <w:r w:rsidRPr="00DE3880">
        <w:rPr>
          <w:rStyle w:val="FontStyle12"/>
          <w:sz w:val="28"/>
          <w:szCs w:val="28"/>
          <w:lang w:eastAsia="uk-UA"/>
        </w:rPr>
        <w:t>1557 учні (25,2%)</w:t>
      </w:r>
      <w:r w:rsidRPr="00DE3880">
        <w:rPr>
          <w:rFonts w:ascii="Times New Roman" w:hAnsi="Times New Roman" w:cs="Times New Roman"/>
          <w:sz w:val="28"/>
          <w:szCs w:val="28"/>
        </w:rPr>
        <w:t xml:space="preserve">) (обл. – 34,5%): 381- оздоровчими послугами у позаміському закладі оздоровлення і відпочинку ім. Я.П.Батюка с. Вертіївка, 1165 - відпочинковими. Фактично використано коштів: загальний фонд - 1005,1 тис.грн. (2016 р.-997,7 тис.грн.); батьківська плата – 778,6 тис.грн. (2016р.- 581,8 тис.грн.). </w:t>
      </w:r>
      <w:r w:rsidRPr="00DE3880">
        <w:rPr>
          <w:rFonts w:ascii="Times New Roman" w:hAnsi="Times New Roman" w:cs="Times New Roman"/>
          <w:sz w:val="28"/>
          <w:szCs w:val="28"/>
        </w:rPr>
        <w:tab/>
        <w:t xml:space="preserve"> </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 xml:space="preserve">Першочергова увага у закладах відпочинку та оздоровлення   приділяється оздоровленню дітей пільгових категорій: дітей-сиріт та дітей, позбавлених батьківського піклування, дітей-інвалідів, дітей з багатодітних та малозабезпечених сімей, дітей, постраждалих від аварії на ЧАЕС, диспансерної групи, обдарованих дітей, які потребують особливої соціальної уваги та підтримки. У 2017 році оздоровлено  288 дітей пільгових категорій </w:t>
      </w:r>
      <w:r w:rsidRPr="00DE3880">
        <w:rPr>
          <w:rFonts w:ascii="Times New Roman" w:hAnsi="Times New Roman" w:cs="Times New Roman"/>
          <w:b/>
          <w:sz w:val="28"/>
          <w:szCs w:val="28"/>
        </w:rPr>
        <w:t xml:space="preserve"> </w:t>
      </w:r>
      <w:r w:rsidRPr="00DE3880">
        <w:rPr>
          <w:rFonts w:ascii="Times New Roman" w:hAnsi="Times New Roman" w:cs="Times New Roman"/>
          <w:sz w:val="28"/>
          <w:szCs w:val="28"/>
        </w:rPr>
        <w:t>за рахунок міського бюджету, що на 55 чоловік більше ніж у 2016 році .</w:t>
      </w:r>
    </w:p>
    <w:p w:rsidR="00DE3880" w:rsidRPr="00DE3880" w:rsidRDefault="00DE3880" w:rsidP="00DE3880">
      <w:pPr>
        <w:ind w:firstLine="540"/>
        <w:jc w:val="both"/>
        <w:rPr>
          <w:rFonts w:ascii="Times New Roman" w:hAnsi="Times New Roman" w:cs="Times New Roman"/>
          <w:i/>
          <w:iCs/>
          <w:sz w:val="28"/>
          <w:szCs w:val="28"/>
        </w:rPr>
      </w:pPr>
      <w:r w:rsidRPr="00DE3880">
        <w:rPr>
          <w:rFonts w:ascii="Times New Roman" w:hAnsi="Times New Roman" w:cs="Times New Roman"/>
          <w:sz w:val="28"/>
          <w:szCs w:val="28"/>
        </w:rPr>
        <w:t xml:space="preserve">З метою забезпечення змістовного дозвілля учнів, попередження негативних проявів серед неповнолітніх у Будинку дітей та юнацтва, Станції юних техніків, Центрі туризму та краєзнавства, секціях Комплексної дитячо - юнацької спортивної школи, Дитячо - юнацької спортивної шахової школи, Дитячо - юнацької спортивної футбольної школи свої навички та вміння розвивають у 2017 році 3402 (2016 р. - 3385) вихованці 49,2% (обл. – 43,5%). </w:t>
      </w:r>
    </w:p>
    <w:p w:rsidR="00DE3880" w:rsidRPr="00DE3880" w:rsidRDefault="00DE3880" w:rsidP="00DE3880">
      <w:pPr>
        <w:pStyle w:val="a6"/>
        <w:ind w:firstLine="540"/>
        <w:jc w:val="both"/>
        <w:rPr>
          <w:sz w:val="28"/>
          <w:szCs w:val="28"/>
        </w:rPr>
      </w:pPr>
      <w:r w:rsidRPr="00DE3880">
        <w:rPr>
          <w:sz w:val="28"/>
          <w:szCs w:val="28"/>
        </w:rPr>
        <w:lastRenderedPageBreak/>
        <w:t>Управлінням освіти, педагогічними колективами спільно з органами виконавчої влади, місцевого самоврядування, за підтримки батьківської громадськості, спонсорів, благодійних організацій вживаються заходи щодо зміцнення матеріально-технічної бази навчальних закладів   міста .</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 xml:space="preserve">  На 2017 рік уточнений кошторис видатків Управління освіти склав 157 662,4 млн. грн. З них освітня субвенція складає 68 131,2 тис. грн., що більше на 17 822,9 тис. грн., ніж у 2016 році (50 308,3 тис. грн..). Це пов’язано зі збільшенням кількості учнів.</w:t>
      </w:r>
      <w:r w:rsidRPr="00DE3880">
        <w:rPr>
          <w:rFonts w:ascii="Times New Roman" w:hAnsi="Times New Roman" w:cs="Times New Roman"/>
          <w:bCs/>
          <w:sz w:val="28"/>
          <w:szCs w:val="28"/>
        </w:rPr>
        <w:t xml:space="preserve">              </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Фактичні видатки за  2017 рік   по всіх закладах освіти становлять  156203,8 тис.грн. (2016 р. - 102 997,1 тис. грн.).   Виплата заробітної плати з нарахуваннями становить 120 001,1 тис.грн. (2016 р. – 77 279,6 тис. грн. (75,0%).</w:t>
      </w:r>
      <w:r w:rsidRPr="00DE3880">
        <w:rPr>
          <w:rFonts w:ascii="Times New Roman" w:hAnsi="Times New Roman" w:cs="Times New Roman"/>
          <w:bCs/>
          <w:sz w:val="28"/>
          <w:szCs w:val="28"/>
        </w:rPr>
        <w:t xml:space="preserve"> </w:t>
      </w:r>
      <w:r w:rsidRPr="00DE3880">
        <w:rPr>
          <w:rFonts w:ascii="Times New Roman" w:hAnsi="Times New Roman" w:cs="Times New Roman"/>
          <w:sz w:val="28"/>
          <w:szCs w:val="28"/>
        </w:rPr>
        <w:t xml:space="preserve"> Фонд оплати праці у грудні 2017 р. збільшився  на 12%.   Місячний фонд заробітної плати на грудень 2017 року становив – 10 072,5 тис.грн.</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bCs/>
          <w:sz w:val="28"/>
          <w:szCs w:val="28"/>
        </w:rPr>
        <w:t xml:space="preserve">  Нарахована індексація за 12 місяців 2017 р. – 1 037,4 тис. грн.    </w:t>
      </w:r>
      <w:r w:rsidRPr="00DE3880">
        <w:rPr>
          <w:rFonts w:ascii="Times New Roman" w:hAnsi="Times New Roman" w:cs="Times New Roman"/>
          <w:bCs/>
          <w:sz w:val="28"/>
          <w:szCs w:val="28"/>
        </w:rPr>
        <w:tab/>
        <w:t xml:space="preserve">Відповідно до ст. 57 Закону України “Про освіту” виплачена матеріальна допомога на оздоровлення педагогічним працівникам – 3 884,5 тис.грн. У  жовтні 2017 року  виплачена щорічна грошова винагорода педпрацівникам  (50 % ) в сумі 1 945,8 тис. грн.  </w:t>
      </w:r>
      <w:r w:rsidRPr="00DE3880">
        <w:rPr>
          <w:rFonts w:ascii="Times New Roman" w:hAnsi="Times New Roman" w:cs="Times New Roman"/>
          <w:sz w:val="28"/>
          <w:szCs w:val="28"/>
        </w:rPr>
        <w:t xml:space="preserve"> </w:t>
      </w:r>
    </w:p>
    <w:p w:rsidR="00DE3880" w:rsidRPr="00DE3880" w:rsidRDefault="00DE3880" w:rsidP="00DE3880">
      <w:pPr>
        <w:pStyle w:val="ac"/>
        <w:tabs>
          <w:tab w:val="left" w:pos="600"/>
        </w:tabs>
        <w:ind w:firstLine="540"/>
        <w:jc w:val="both"/>
        <w:rPr>
          <w:rFonts w:ascii="Times New Roman" w:hAnsi="Times New Roman" w:cs="Times New Roman"/>
          <w:b/>
          <w:bCs/>
          <w:sz w:val="28"/>
          <w:szCs w:val="28"/>
        </w:rPr>
      </w:pPr>
      <w:r w:rsidRPr="00DE3880">
        <w:rPr>
          <w:rFonts w:ascii="Times New Roman" w:hAnsi="Times New Roman" w:cs="Times New Roman"/>
          <w:bCs/>
          <w:sz w:val="28"/>
          <w:szCs w:val="28"/>
        </w:rPr>
        <w:tab/>
        <w:t>Кредиторська заборгованість станом на 01.01.2018 р. відсутня</w:t>
      </w:r>
      <w:r w:rsidRPr="00DE3880">
        <w:rPr>
          <w:rFonts w:ascii="Times New Roman" w:hAnsi="Times New Roman" w:cs="Times New Roman"/>
          <w:b/>
          <w:bCs/>
          <w:sz w:val="28"/>
          <w:szCs w:val="28"/>
        </w:rPr>
        <w:t>.</w:t>
      </w:r>
    </w:p>
    <w:p w:rsidR="00DE3880" w:rsidRPr="00DE3880" w:rsidRDefault="00DE3880" w:rsidP="00DE3880">
      <w:pPr>
        <w:pStyle w:val="ac"/>
        <w:tabs>
          <w:tab w:val="left" w:pos="600"/>
        </w:tabs>
        <w:ind w:firstLine="540"/>
        <w:jc w:val="both"/>
        <w:rPr>
          <w:rFonts w:ascii="Times New Roman" w:hAnsi="Times New Roman" w:cs="Times New Roman"/>
          <w:bCs/>
          <w:sz w:val="28"/>
          <w:szCs w:val="28"/>
        </w:rPr>
      </w:pPr>
      <w:r w:rsidRPr="00DE3880">
        <w:rPr>
          <w:rFonts w:ascii="Times New Roman" w:hAnsi="Times New Roman" w:cs="Times New Roman"/>
          <w:bCs/>
          <w:sz w:val="28"/>
          <w:szCs w:val="28"/>
        </w:rPr>
        <w:t xml:space="preserve"> 1725,2 тис.грн. (3 058,1 тис.грн. - 2016 рік) складає економія по основних показниках: заробітна плата – 1177,4 тис.грн. (2016 р. - 2265,3 тис.грн.); харчування - 0 ( 2016 р. - 792,0тис.грн.); енергоносії – 37,8 тис.грн. (2016 р.- 0,8 тис.грн.), оптимізація мережі закладів - 510,0 тис.грн.</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 xml:space="preserve"> У  закладах освіти  функціонує  425 ПК(  16,29  учнів на  1 ПК,  2016 р.-22,3).</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 xml:space="preserve">Придбано у 2017 році за кошти міського бюджету-72 ПК на  суму 565,7 тис. грн.; за  державні  кошти за  сприяння  Кодоли О.М. -  51 шт. на  суму 459,7 тис. грн. Придбано іншого комп’ютерного обладнання: міський бюджет - 175,4 тис.грн.; за  державні  кошти за  сприяння  Кодоли О.М. – 181,0 тис.грн. </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 xml:space="preserve"> Для закладів Управління освіти    було придбано ТМЦ(канцтовари, господарські товари, будівельні матеріали, миючі та дезинфікуючі засоби, обладнання і т.д.)  за кошти місцевого бюджету – 1 913,7 тис. грн. На придбання обладнання і предметів довгострокового користування   із місцевого бюджету виділено 3 150,4  тис. грн.</w:t>
      </w:r>
    </w:p>
    <w:p w:rsidR="00DE3880" w:rsidRPr="00DE3880" w:rsidRDefault="00DE3880" w:rsidP="00DE3880">
      <w:pPr>
        <w:ind w:firstLine="540"/>
        <w:rPr>
          <w:rFonts w:ascii="Times New Roman" w:hAnsi="Times New Roman" w:cs="Times New Roman"/>
          <w:sz w:val="28"/>
          <w:szCs w:val="28"/>
        </w:rPr>
      </w:pPr>
      <w:r w:rsidRPr="00DE3880">
        <w:rPr>
          <w:rFonts w:ascii="Times New Roman" w:hAnsi="Times New Roman" w:cs="Times New Roman"/>
          <w:sz w:val="28"/>
          <w:szCs w:val="28"/>
        </w:rPr>
        <w:t>З міського бюджету  для проведення ремонтних робіт у закладах освіти виділено 5 млн. 675 тис. грн.</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 xml:space="preserve">Усього на  проведення поточних ремонтів - 3 млн. 990 тис. грн. Заключено 64 договори (ЗОШ –  33, ДНЗ – 27, позашкілля  – 3, інші – 1 заклад) у 31 закладах (ЗОШ – 14, ДНЗ – 13, позашкілля  – 3, інші - 1) .   </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lastRenderedPageBreak/>
        <w:t xml:space="preserve">Для проведення капітальних ремонтів з міського бюджету виділені кошти у сумі 1 млн. 685тис. грн. Заключено 4  договори у 3 закладах (ЗОШ – 1, ДНЗ – 2).    </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 xml:space="preserve">На виконання міської програми енергозбереження та енергоефективності замінено 340 вікон на енергозберігаючі, а саме: </w:t>
      </w:r>
    </w:p>
    <w:p w:rsidR="00DE3880" w:rsidRPr="00DE3880" w:rsidRDefault="00DE3880" w:rsidP="00DE3880">
      <w:pPr>
        <w:numPr>
          <w:ilvl w:val="0"/>
          <w:numId w:val="11"/>
        </w:numPr>
        <w:tabs>
          <w:tab w:val="left" w:pos="720"/>
        </w:tabs>
        <w:spacing w:after="0" w:line="240" w:lineRule="auto"/>
        <w:ind w:left="0" w:firstLine="540"/>
        <w:jc w:val="both"/>
        <w:rPr>
          <w:rFonts w:ascii="Times New Roman" w:hAnsi="Times New Roman" w:cs="Times New Roman"/>
          <w:sz w:val="28"/>
          <w:szCs w:val="28"/>
        </w:rPr>
      </w:pPr>
      <w:r w:rsidRPr="00DE3880">
        <w:rPr>
          <w:rFonts w:ascii="Times New Roman" w:hAnsi="Times New Roman" w:cs="Times New Roman"/>
          <w:sz w:val="28"/>
          <w:szCs w:val="28"/>
        </w:rPr>
        <w:t xml:space="preserve">місцевий бюджет (ЗОШ - 87, ДНЗ- 110,інші-19) – 216 шт. на суму 1 млн. 195 тис. грн.. </w:t>
      </w:r>
    </w:p>
    <w:p w:rsidR="00DE3880" w:rsidRPr="00DE3880" w:rsidRDefault="00DE3880" w:rsidP="00DE3880">
      <w:pPr>
        <w:numPr>
          <w:ilvl w:val="0"/>
          <w:numId w:val="11"/>
        </w:numPr>
        <w:tabs>
          <w:tab w:val="left" w:pos="720"/>
        </w:tabs>
        <w:spacing w:after="0" w:line="240" w:lineRule="auto"/>
        <w:ind w:left="0" w:firstLine="540"/>
        <w:jc w:val="both"/>
        <w:rPr>
          <w:rFonts w:ascii="Times New Roman" w:hAnsi="Times New Roman" w:cs="Times New Roman"/>
          <w:sz w:val="28"/>
          <w:szCs w:val="28"/>
        </w:rPr>
      </w:pPr>
      <w:r w:rsidRPr="00DE3880">
        <w:rPr>
          <w:rFonts w:ascii="Times New Roman" w:hAnsi="Times New Roman" w:cs="Times New Roman"/>
          <w:sz w:val="28"/>
          <w:szCs w:val="28"/>
        </w:rPr>
        <w:t>проект ЄС/ПРООН (ЗОШ № 2) – 31 шт. на суму 199 тис. грн.</w:t>
      </w:r>
    </w:p>
    <w:p w:rsidR="00DE3880" w:rsidRPr="00DE3880" w:rsidRDefault="00DE3880" w:rsidP="00DE3880">
      <w:pPr>
        <w:numPr>
          <w:ilvl w:val="0"/>
          <w:numId w:val="11"/>
        </w:numPr>
        <w:tabs>
          <w:tab w:val="left" w:pos="720"/>
        </w:tabs>
        <w:spacing w:after="0" w:line="240" w:lineRule="auto"/>
        <w:ind w:left="0" w:firstLine="540"/>
        <w:jc w:val="both"/>
        <w:rPr>
          <w:rFonts w:ascii="Times New Roman" w:hAnsi="Times New Roman" w:cs="Times New Roman"/>
          <w:sz w:val="28"/>
          <w:szCs w:val="28"/>
        </w:rPr>
      </w:pPr>
      <w:r w:rsidRPr="00DE3880">
        <w:rPr>
          <w:rFonts w:ascii="Times New Roman" w:hAnsi="Times New Roman" w:cs="Times New Roman"/>
          <w:sz w:val="28"/>
          <w:szCs w:val="28"/>
        </w:rPr>
        <w:t>грант (ДНЗ № 25) – 47 шт. на суму 389 тис. грн.</w:t>
      </w:r>
    </w:p>
    <w:p w:rsidR="00DE3880" w:rsidRPr="00DE3880" w:rsidRDefault="00DE3880" w:rsidP="00DE3880">
      <w:pPr>
        <w:numPr>
          <w:ilvl w:val="0"/>
          <w:numId w:val="11"/>
        </w:numPr>
        <w:tabs>
          <w:tab w:val="left" w:pos="720"/>
        </w:tabs>
        <w:spacing w:after="0" w:line="240" w:lineRule="auto"/>
        <w:ind w:left="0" w:firstLine="540"/>
        <w:rPr>
          <w:rFonts w:ascii="Times New Roman" w:hAnsi="Times New Roman" w:cs="Times New Roman"/>
          <w:sz w:val="28"/>
          <w:szCs w:val="28"/>
        </w:rPr>
      </w:pPr>
      <w:r w:rsidRPr="00DE3880">
        <w:rPr>
          <w:rFonts w:ascii="Times New Roman" w:hAnsi="Times New Roman" w:cs="Times New Roman"/>
          <w:sz w:val="28"/>
          <w:szCs w:val="28"/>
        </w:rPr>
        <w:t>добровільні кошти батьків (ЗОШ 27, ДНЗ 3, БДЮ 4 ) – 34 шт.</w:t>
      </w:r>
    </w:p>
    <w:p w:rsidR="00DE3880" w:rsidRPr="00DE3880" w:rsidRDefault="00DE3880" w:rsidP="00DE3880">
      <w:pPr>
        <w:numPr>
          <w:ilvl w:val="0"/>
          <w:numId w:val="11"/>
        </w:numPr>
        <w:tabs>
          <w:tab w:val="left" w:pos="720"/>
        </w:tabs>
        <w:spacing w:after="0" w:line="240" w:lineRule="auto"/>
        <w:ind w:left="0" w:firstLine="540"/>
        <w:rPr>
          <w:rFonts w:ascii="Times New Roman" w:hAnsi="Times New Roman" w:cs="Times New Roman"/>
          <w:sz w:val="28"/>
          <w:szCs w:val="28"/>
        </w:rPr>
      </w:pPr>
      <w:r w:rsidRPr="00DE3880">
        <w:rPr>
          <w:rFonts w:ascii="Times New Roman" w:hAnsi="Times New Roman" w:cs="Times New Roman"/>
          <w:sz w:val="28"/>
          <w:szCs w:val="28"/>
        </w:rPr>
        <w:t>благодійні внески (ДНЗ № 21, БДЮ) – 5 шт. на суму 18,0 тис. грн.</w:t>
      </w:r>
    </w:p>
    <w:p w:rsidR="00DE3880" w:rsidRPr="00DE3880" w:rsidRDefault="00DE3880" w:rsidP="00DE3880">
      <w:pPr>
        <w:numPr>
          <w:ilvl w:val="0"/>
          <w:numId w:val="11"/>
        </w:numPr>
        <w:tabs>
          <w:tab w:val="left" w:pos="720"/>
        </w:tabs>
        <w:spacing w:after="0" w:line="240" w:lineRule="auto"/>
        <w:ind w:left="0" w:firstLine="540"/>
        <w:rPr>
          <w:rFonts w:ascii="Times New Roman" w:hAnsi="Times New Roman" w:cs="Times New Roman"/>
          <w:sz w:val="28"/>
          <w:szCs w:val="28"/>
        </w:rPr>
      </w:pPr>
      <w:r w:rsidRPr="00DE3880">
        <w:rPr>
          <w:rFonts w:ascii="Times New Roman" w:hAnsi="Times New Roman" w:cs="Times New Roman"/>
          <w:sz w:val="28"/>
          <w:szCs w:val="28"/>
        </w:rPr>
        <w:t>кошти обласних депутатів (СЮТ) – 1 шт.  на суму 10 тис. грн.</w:t>
      </w:r>
    </w:p>
    <w:p w:rsidR="00DE3880" w:rsidRPr="00DE3880" w:rsidRDefault="00DE3880" w:rsidP="00DE3880">
      <w:pPr>
        <w:pStyle w:val="a4"/>
        <w:spacing w:before="0" w:beforeAutospacing="0" w:after="0" w:afterAutospacing="0"/>
        <w:ind w:firstLine="540"/>
        <w:jc w:val="both"/>
        <w:rPr>
          <w:sz w:val="28"/>
          <w:szCs w:val="28"/>
          <w:lang w:val="uk-UA"/>
        </w:rPr>
      </w:pPr>
      <w:r w:rsidRPr="00DE3880">
        <w:rPr>
          <w:rStyle w:val="FontStyle12"/>
          <w:sz w:val="28"/>
          <w:szCs w:val="28"/>
          <w:lang w:val="uk-UA"/>
        </w:rPr>
        <w:t>Міською владою та радою надається допомога навчальним закладам для проведення заходів енергозбереження.</w:t>
      </w:r>
      <w:r w:rsidRPr="00DE3880">
        <w:rPr>
          <w:sz w:val="28"/>
          <w:szCs w:val="28"/>
          <w:lang w:val="uk-UA"/>
        </w:rPr>
        <w:t xml:space="preserve"> У рамках проекту «Місцеві ініціативи задля сталого розвитку України» укладена грантова угода про співпрацю між Ніжинською міською радою та регіональним економічним центром для Центральної та Східної Європи. У рамках угоди - реалізація  Проекту «Демонстраційний  проект  із  впровадження  енергозберігаючих  заходів в ДНЗ №25 «Зірочка» м. Ніжина». Проект впроваджується завдяки гранту, наданому через Програму LINK Регіонального Екологічного центру для Центральної та Східної Європи. Проект фінансується Міністерством клімату та довкілля Норвегії. Сума гранту – 30,0 тис. євро.  Загальна сума проекту – 1,8 млн. грн. У рамках Проекту передбачається модернізація системи опалення, влаштування ІТП, заміна вікон та дверей на енергозберігаючі, встановлення рекуператорів повітря, модернізація системи освітлення. Освоєно за 2017 рік - 448,1 тис. грн.</w:t>
      </w:r>
    </w:p>
    <w:p w:rsidR="00DE3880" w:rsidRPr="00DE3880" w:rsidRDefault="00DE3880" w:rsidP="00DE3880">
      <w:pPr>
        <w:pStyle w:val="a4"/>
        <w:spacing w:before="0" w:beforeAutospacing="0" w:after="0" w:afterAutospacing="0"/>
        <w:ind w:firstLine="540"/>
        <w:jc w:val="both"/>
        <w:rPr>
          <w:sz w:val="28"/>
          <w:szCs w:val="28"/>
          <w:lang w:val="uk-UA"/>
        </w:rPr>
      </w:pPr>
      <w:r w:rsidRPr="00DE3880">
        <w:rPr>
          <w:sz w:val="28"/>
          <w:szCs w:val="28"/>
          <w:lang w:val="uk-UA"/>
        </w:rPr>
        <w:t xml:space="preserve"> У рамках реалізації проекту «Зміцнення адміністративної та інституційної спроможності муніципалітетів України в сфері підвищення енергетичної ефективності будівель», що впроваджується за підтримки Міністерства закордонних справ Литовської Республіки, Регіонального енергетичного агентства м. Каунас (Литва), Ніжинської міської ради та Громадської організації «Центр розвитку громад «Перспектива»,   безкоштовно зроблено енергоаудит будівлі ЗОШ №17. </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За результатами участі у міському проекті «Громадський бюджет» з проектом «Громадсько-активна школа» у ЗОШ І-ІІІ ст. № 2 обладнано сучасний комп’ютерний клас: придбано сучасні меблі, 12 комп′ютерів, проектор, екран ( 199,0 тис.грн.).  Проведені роботи за кошти проекту «Громадський бюджет»   з оновлення спортивного майданчика  школи для жителів мікрорайону  ЗОШ І-ІІІ ст. №9 ( 195,0 тис.грн.). Це приклади дієвої співпраці закладів з громадськими організаціями.</w:t>
      </w:r>
      <w:r w:rsidRPr="00DE3880">
        <w:rPr>
          <w:rFonts w:ascii="Times New Roman" w:eastAsia="Batang" w:hAnsi="Times New Roman" w:cs="Times New Roman"/>
          <w:sz w:val="28"/>
          <w:szCs w:val="28"/>
          <w:lang w:eastAsia="ko-KR"/>
        </w:rPr>
        <w:t xml:space="preserve"> </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 xml:space="preserve">Депутатами Чернігівської обласної ради (Копиця Н.М., Охонько С.М., Бойко Л.В., Ковтун А.Ю., Дягель І.І., Віротченко А.Г.) за період 2017 року  надана допомога навчальним закладам у сумі 212,8  тис.грн. </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 xml:space="preserve">Згідно розпорядження КМУ із фонду соціально-економічного розвитку окремих територій за сприяння народного депутата Кодоли О.М. для зміцнення </w:t>
      </w:r>
      <w:r w:rsidRPr="00DE3880">
        <w:rPr>
          <w:rFonts w:ascii="Times New Roman" w:hAnsi="Times New Roman" w:cs="Times New Roman"/>
          <w:sz w:val="28"/>
          <w:szCs w:val="28"/>
        </w:rPr>
        <w:lastRenderedPageBreak/>
        <w:t>матеріально-технічної бази  закладів освіти м. Ніжина  було виділено кошти в розмірі  1834,0 тис.грн.</w:t>
      </w:r>
    </w:p>
    <w:p w:rsidR="00DE3880" w:rsidRPr="00DE3880" w:rsidRDefault="00DE3880" w:rsidP="00DE3880">
      <w:pPr>
        <w:pStyle w:val="a4"/>
        <w:spacing w:before="0" w:beforeAutospacing="0" w:after="0" w:afterAutospacing="0"/>
        <w:ind w:firstLine="540"/>
        <w:jc w:val="both"/>
        <w:rPr>
          <w:sz w:val="28"/>
          <w:szCs w:val="28"/>
          <w:lang w:val="uk-UA"/>
        </w:rPr>
      </w:pPr>
      <w:r w:rsidRPr="00DE3880">
        <w:rPr>
          <w:sz w:val="28"/>
          <w:szCs w:val="28"/>
          <w:lang w:val="uk-UA"/>
        </w:rPr>
        <w:t>В освітній галузі міста Ніжина працюють 949 педагогічних працівників разом із сумісниками (2016 р. – 940), 900 педагогічних працівників без сумісників (2016 р. – 892). Таким чином, у 2017 р. загальна кількість педагогічних працівників у порівнянні з 2016 р. збільшилась на 9 осіб. Таке збільшення кількості педагогічних працівників у 2017 р. відбулось за рахунок відкриття додаткових інклюзивних класів та груп продовженого дня.</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Освітній та кваліфікаційний рівень педагогів м. Ніжина традиційно є одним з найвищих в області. Педагогічне звання «старший учитель» мають 143 особи (2016 р. – 148), «вчитель-методист» - 146 (2016 р. – 147).</w:t>
      </w:r>
      <w:r w:rsidRPr="00DE3880">
        <w:rPr>
          <w:rFonts w:ascii="Times New Roman" w:hAnsi="Times New Roman" w:cs="Times New Roman"/>
          <w:color w:val="000000"/>
          <w:sz w:val="28"/>
          <w:szCs w:val="28"/>
        </w:rPr>
        <w:t xml:space="preserve"> Нагороджені нагрудним знаком «Відмінник освіти України» 68 </w:t>
      </w:r>
      <w:r w:rsidRPr="00DE3880">
        <w:rPr>
          <w:rFonts w:ascii="Times New Roman" w:hAnsi="Times New Roman" w:cs="Times New Roman"/>
          <w:sz w:val="28"/>
          <w:szCs w:val="28"/>
        </w:rPr>
        <w:t>(2016 р. – 70)</w:t>
      </w:r>
      <w:r w:rsidRPr="00DE3880">
        <w:rPr>
          <w:rFonts w:ascii="Times New Roman" w:hAnsi="Times New Roman" w:cs="Times New Roman"/>
          <w:color w:val="000000"/>
          <w:sz w:val="28"/>
          <w:szCs w:val="28"/>
        </w:rPr>
        <w:t xml:space="preserve">. Заслужених працівників освіти маємо 5 (2016 р. – 5). </w:t>
      </w:r>
      <w:r w:rsidRPr="00DE3880">
        <w:rPr>
          <w:rFonts w:ascii="Times New Roman" w:hAnsi="Times New Roman" w:cs="Times New Roman"/>
          <w:sz w:val="28"/>
          <w:szCs w:val="28"/>
        </w:rPr>
        <w:t xml:space="preserve">  На рівні з минулим роком залишилась кількість працюючих пенсіонерів – 106. Зменшилась кількість молодих спеціалістів з 62 в минулому році до 59 в поточному.  Так, у звітному році тільки у заклади загальної середньої освіти було прийнято 8 молодих спеціалістів – випускників НДУ ім. Миколи Гоголя, КВНЗ «Ніжинське училище культури і мистецтв ім. М.Заньковецької» (2016 р. – 12). У 2017 р. Управлінням освіти прийнято 29 (2016 р. – 23) педагогічних працівників; звільнено – 31 (2016 р. – 25), з них 6 - у зв’язку з виходом на пенсію, 4 - у зв’язку з виходом на пенсію за вислугою років; переведено – 11 (2015-16 н.р. – 17). </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У 2017 році заклади освіти міста представили потужний потенціал творчих педагогів та обдарованої молоді.</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color w:val="000000"/>
          <w:sz w:val="28"/>
          <w:szCs w:val="28"/>
        </w:rPr>
        <w:t xml:space="preserve">Переможцями Міжнародного фестивалю педагогічних інновацій стали  </w:t>
      </w:r>
      <w:r w:rsidRPr="00DE3880">
        <w:rPr>
          <w:rFonts w:ascii="Times New Roman" w:hAnsi="Times New Roman" w:cs="Times New Roman"/>
          <w:color w:val="000000"/>
          <w:sz w:val="28"/>
          <w:szCs w:val="28"/>
        </w:rPr>
        <w:br/>
        <w:t xml:space="preserve">Дідик О.В., Петренко Л.Б., </w:t>
      </w:r>
      <w:r w:rsidRPr="00DE3880">
        <w:rPr>
          <w:rFonts w:ascii="Times New Roman" w:hAnsi="Times New Roman" w:cs="Times New Roman"/>
          <w:color w:val="000000"/>
          <w:sz w:val="28"/>
          <w:szCs w:val="28"/>
          <w:shd w:val="clear" w:color="auto" w:fill="FFFFFF"/>
        </w:rPr>
        <w:t xml:space="preserve">учителі </w:t>
      </w:r>
      <w:r w:rsidRPr="00DE3880">
        <w:rPr>
          <w:rFonts w:ascii="Times New Roman" w:hAnsi="Times New Roman" w:cs="Times New Roman"/>
          <w:color w:val="000000"/>
          <w:sz w:val="28"/>
          <w:szCs w:val="28"/>
        </w:rPr>
        <w:t xml:space="preserve">ЗОШ І-ІІІ ст. № 15.   </w:t>
      </w:r>
    </w:p>
    <w:p w:rsidR="00DE3880" w:rsidRPr="00DE3880" w:rsidRDefault="00DE3880" w:rsidP="00DE3880">
      <w:pPr>
        <w:ind w:firstLine="540"/>
        <w:jc w:val="both"/>
        <w:rPr>
          <w:rFonts w:ascii="Times New Roman" w:hAnsi="Times New Roman" w:cs="Times New Roman"/>
          <w:color w:val="000000"/>
          <w:sz w:val="28"/>
          <w:szCs w:val="28"/>
        </w:rPr>
      </w:pPr>
      <w:r w:rsidRPr="00DE3880">
        <w:rPr>
          <w:rFonts w:ascii="Times New Roman" w:hAnsi="Times New Roman" w:cs="Times New Roman"/>
          <w:sz w:val="28"/>
          <w:szCs w:val="28"/>
        </w:rPr>
        <w:t xml:space="preserve">Четверо педагогів здобули перемогу у І турі всеукраїнського конкурсу «Учитель року – 2018»: Тимченко Н.В.(ліцей), Пшенична С.А.(ЗОШ І-ІІІ ст. № 1),  Біленко Т. О.,  </w:t>
      </w:r>
      <w:r w:rsidRPr="00DE3880">
        <w:rPr>
          <w:rFonts w:ascii="Times New Roman" w:hAnsi="Times New Roman" w:cs="Times New Roman"/>
          <w:color w:val="000000"/>
          <w:sz w:val="28"/>
          <w:szCs w:val="28"/>
        </w:rPr>
        <w:t>Толочко Н.В</w:t>
      </w:r>
      <w:r w:rsidRPr="00DE3880">
        <w:rPr>
          <w:rFonts w:ascii="Times New Roman" w:hAnsi="Times New Roman" w:cs="Times New Roman"/>
          <w:sz w:val="28"/>
          <w:szCs w:val="28"/>
        </w:rPr>
        <w:t>. (гімназія № 3 ).</w:t>
      </w:r>
      <w:r w:rsidRPr="00DE3880">
        <w:rPr>
          <w:rFonts w:ascii="Times New Roman" w:hAnsi="Times New Roman" w:cs="Times New Roman"/>
          <w:color w:val="000000"/>
          <w:sz w:val="28"/>
          <w:szCs w:val="28"/>
        </w:rPr>
        <w:t xml:space="preserve"> </w:t>
      </w:r>
    </w:p>
    <w:p w:rsidR="00DE3880" w:rsidRPr="00DE3880" w:rsidRDefault="00DE3880" w:rsidP="00DE3880">
      <w:pPr>
        <w:pStyle w:val="a4"/>
        <w:spacing w:before="0" w:beforeAutospacing="0" w:after="0" w:afterAutospacing="0"/>
        <w:ind w:firstLine="540"/>
        <w:jc w:val="both"/>
        <w:rPr>
          <w:color w:val="000000"/>
          <w:sz w:val="28"/>
          <w:szCs w:val="28"/>
          <w:lang w:val="uk-UA"/>
        </w:rPr>
      </w:pPr>
      <w:r w:rsidRPr="00DE3880">
        <w:rPr>
          <w:color w:val="000000"/>
          <w:sz w:val="28"/>
          <w:szCs w:val="28"/>
          <w:lang w:val="uk-UA"/>
        </w:rPr>
        <w:t>На загальнонаціональному етапі Всеукраїнських учнівських олімпіад з базових дисциплін три учні здобули перемогу в чотирьох олімпіадах: з математики й фізики (Ігнатенко О., учень ЗОШ І-ІІІ ст. № 10, учителі Левченко С.А., Свістова Н.С.), хімії (Мицик С., учень ННВК № 16 «Престиж», учитель Філанчук С.В., тренер Кудіна Л.А), англійської мови (Микитенко І., учень ліцею, учитель Кресан Н.П.).</w:t>
      </w:r>
    </w:p>
    <w:p w:rsidR="00DE3880" w:rsidRPr="00DE3880" w:rsidRDefault="00DE3880" w:rsidP="00DE3880">
      <w:pPr>
        <w:ind w:firstLine="540"/>
        <w:jc w:val="both"/>
        <w:rPr>
          <w:rFonts w:ascii="Times New Roman" w:hAnsi="Times New Roman" w:cs="Times New Roman"/>
          <w:color w:val="000000"/>
          <w:sz w:val="28"/>
          <w:szCs w:val="28"/>
        </w:rPr>
      </w:pPr>
      <w:r w:rsidRPr="00DE3880">
        <w:rPr>
          <w:rFonts w:ascii="Times New Roman" w:hAnsi="Times New Roman" w:cs="Times New Roman"/>
          <w:color w:val="000000"/>
          <w:spacing w:val="-1"/>
          <w:sz w:val="28"/>
          <w:szCs w:val="28"/>
        </w:rPr>
        <w:t xml:space="preserve">На завершальному </w:t>
      </w:r>
      <w:r w:rsidRPr="00DE3880">
        <w:rPr>
          <w:rFonts w:ascii="Times New Roman" w:hAnsi="Times New Roman" w:cs="Times New Roman"/>
          <w:color w:val="000000"/>
          <w:sz w:val="28"/>
          <w:szCs w:val="28"/>
        </w:rPr>
        <w:t xml:space="preserve">етапі </w:t>
      </w:r>
      <w:r w:rsidRPr="00DE3880">
        <w:rPr>
          <w:rFonts w:ascii="Times New Roman" w:hAnsi="Times New Roman" w:cs="Times New Roman"/>
          <w:color w:val="000000"/>
          <w:spacing w:val="-1"/>
          <w:sz w:val="28"/>
          <w:szCs w:val="28"/>
        </w:rPr>
        <w:t xml:space="preserve">Всеукраїнського конкурсу-захисту науково-дослідницьких робіт учнів-членів МАН України </w:t>
      </w:r>
      <w:r w:rsidRPr="00DE3880">
        <w:rPr>
          <w:rFonts w:ascii="Times New Roman" w:hAnsi="Times New Roman" w:cs="Times New Roman"/>
          <w:color w:val="000000"/>
          <w:sz w:val="28"/>
          <w:szCs w:val="28"/>
        </w:rPr>
        <w:t>2 учні міста стали дипломантами. Це Платонов Д., учень ліцею (н.к. Муквич М.М.) та Риженко Т., учениця ННВК № 16 «Престиж» (н.к. Нагорна Н.М.).</w:t>
      </w:r>
    </w:p>
    <w:p w:rsidR="00DE3880" w:rsidRPr="00DE3880" w:rsidRDefault="00DE3880" w:rsidP="00DE3880">
      <w:pPr>
        <w:ind w:firstLine="540"/>
        <w:jc w:val="both"/>
        <w:rPr>
          <w:rFonts w:ascii="Times New Roman" w:hAnsi="Times New Roman" w:cs="Times New Roman"/>
          <w:color w:val="000000"/>
          <w:sz w:val="28"/>
          <w:szCs w:val="28"/>
          <w:shd w:val="clear" w:color="auto" w:fill="FFFFFF"/>
        </w:rPr>
      </w:pPr>
      <w:r w:rsidRPr="00DE3880">
        <w:rPr>
          <w:rFonts w:ascii="Times New Roman" w:hAnsi="Times New Roman" w:cs="Times New Roman"/>
          <w:color w:val="000000"/>
          <w:sz w:val="28"/>
          <w:szCs w:val="28"/>
          <w:shd w:val="clear" w:color="auto" w:fill="FFFFFF"/>
        </w:rPr>
        <w:t>У Міжнародному конкурсі наукових робіт учнівської та студентської молоді "Мій рідний край»  перемогу здобули учні ЗОШ І-ІІІ ст. № 10 (науковий керівник Кресан Ж.В.).</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color w:val="000000"/>
          <w:sz w:val="28"/>
          <w:szCs w:val="28"/>
          <w:lang w:eastAsia="ar-SA"/>
        </w:rPr>
        <w:lastRenderedPageBreak/>
        <w:t>На всеукраїнському етапі Всеукраїнського конкурсу учнівської творчості «Об’єднаймося ж, брати мої!» у номінації «Історія» перемогла  Кузьменко А., учениця ліцею (керівник Желіба О.В.).</w:t>
      </w:r>
      <w:r w:rsidRPr="00DE3880">
        <w:rPr>
          <w:rFonts w:ascii="Times New Roman" w:hAnsi="Times New Roman" w:cs="Times New Roman"/>
          <w:color w:val="000000"/>
          <w:sz w:val="28"/>
          <w:szCs w:val="28"/>
        </w:rPr>
        <w:t xml:space="preserve"> </w:t>
      </w:r>
    </w:p>
    <w:p w:rsidR="00DE3880" w:rsidRPr="00DE3880" w:rsidRDefault="00DE3880" w:rsidP="00DE3880">
      <w:pPr>
        <w:ind w:firstLine="540"/>
        <w:jc w:val="both"/>
        <w:rPr>
          <w:rFonts w:ascii="Times New Roman" w:hAnsi="Times New Roman" w:cs="Times New Roman"/>
          <w:spacing w:val="-4"/>
          <w:sz w:val="28"/>
          <w:szCs w:val="28"/>
        </w:rPr>
      </w:pPr>
      <w:r w:rsidRPr="00DE3880">
        <w:rPr>
          <w:rFonts w:ascii="Times New Roman" w:hAnsi="Times New Roman" w:cs="Times New Roman"/>
          <w:sz w:val="28"/>
          <w:szCs w:val="28"/>
        </w:rPr>
        <w:t xml:space="preserve"> </w:t>
      </w:r>
      <w:r w:rsidRPr="00DE3880">
        <w:rPr>
          <w:rFonts w:ascii="Times New Roman" w:hAnsi="Times New Roman" w:cs="Times New Roman"/>
          <w:spacing w:val="-4"/>
          <w:sz w:val="28"/>
          <w:szCs w:val="28"/>
        </w:rPr>
        <w:t>Вихованці та педагоги закладів позашкільної освіти мають високі досягнення на всеукраїнському та міжнародному рівнях.</w:t>
      </w:r>
    </w:p>
    <w:p w:rsidR="00DE3880" w:rsidRPr="00DE3880" w:rsidRDefault="00DE3880" w:rsidP="00DE3880">
      <w:pPr>
        <w:pStyle w:val="a4"/>
        <w:spacing w:before="0" w:beforeAutospacing="0" w:after="0" w:afterAutospacing="0"/>
        <w:ind w:firstLine="540"/>
        <w:jc w:val="both"/>
        <w:rPr>
          <w:sz w:val="28"/>
          <w:szCs w:val="28"/>
          <w:lang w:val="uk-UA"/>
        </w:rPr>
      </w:pPr>
      <w:r w:rsidRPr="00DE3880">
        <w:rPr>
          <w:sz w:val="28"/>
          <w:szCs w:val="28"/>
          <w:lang w:val="uk-UA"/>
        </w:rPr>
        <w:t xml:space="preserve">Чистякова Наталія, вихованка комплексної дитячо-юнацької спортивної школи, – дворазова чемпіонка України з дзюдо; срібна призерка  </w:t>
      </w:r>
      <w:r w:rsidRPr="00DE3880">
        <w:rPr>
          <w:sz w:val="28"/>
          <w:szCs w:val="28"/>
          <w:lang w:val="uk-UA"/>
        </w:rPr>
        <w:br/>
        <w:t xml:space="preserve">XIV літнього Європейського юнацького олімпійського фестивалю, 2 місце на молодіжному Чемпіонаті світу з боротьби самбо.  </w:t>
      </w:r>
    </w:p>
    <w:p w:rsidR="00DE3880" w:rsidRPr="00DE3880" w:rsidRDefault="00DE3880" w:rsidP="00DE3880">
      <w:pPr>
        <w:pStyle w:val="Default"/>
        <w:ind w:firstLine="540"/>
        <w:jc w:val="both"/>
        <w:rPr>
          <w:rFonts w:ascii="Times New Roman" w:hAnsi="Times New Roman" w:cs="Times New Roman"/>
          <w:color w:val="auto"/>
          <w:sz w:val="28"/>
          <w:szCs w:val="28"/>
        </w:rPr>
      </w:pPr>
      <w:r w:rsidRPr="00DE3880">
        <w:rPr>
          <w:rFonts w:ascii="Times New Roman" w:hAnsi="Times New Roman" w:cs="Times New Roman"/>
          <w:color w:val="auto"/>
          <w:sz w:val="28"/>
          <w:szCs w:val="28"/>
        </w:rPr>
        <w:t>Кулепестін Олександр, вихованець дитячо-юнацької спортивної школи з шахів, посів 4 місце у Чемпіонаті  України з шахів  (блискавична гра) серед юнаків до 10 років.</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 xml:space="preserve">Команда СЮТ виборола ІІ командне місце на Чемпіонаті України з ракетомодельного спорту серед юніорів та І командне місце серед дорослих. </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Шостий раз у Міжнародній інтелектуальній грі «Віват, інтелект» команда інтелектуалів Ніжинського будинку дітей та юнацтва (кер. Сурков В.М.)   отримала диплом за  І місце.</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 xml:space="preserve">За результатами Міжнародного конкурсу малюнку ім. Саші Путрі </w:t>
      </w:r>
      <w:r w:rsidRPr="00DE3880">
        <w:rPr>
          <w:rFonts w:ascii="Times New Roman" w:hAnsi="Times New Roman" w:cs="Times New Roman"/>
          <w:sz w:val="28"/>
          <w:szCs w:val="28"/>
        </w:rPr>
        <w:br/>
        <w:t>(М. Полтава) перемогу здобули Зоценко Вероніка, Пономаренко Надія, Маркович Ольга, гуртківці НБДЮ (кер. Хоменко Ю.В., Коросько Р.В.).</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У V Міжнародному відкритому фестивалі-конкурсі мистецтв «Барви Європи» у номінації «Сучасна декоративно-прикладна творчість) (Україна – Болгарія) Павлюченко Мирослава, член Зразкового художнього колективу «Фітодизайн» (кер. Петренко Л.Б.) посіла І місце.</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ab/>
        <w:t>Вихованці вокальних гуртків «Віват» (кер. Крутько Н. В.) та  Співаночка»(кер. Тітова М.І.) перемогли (І місця) у Міжнародному конкурсі вокального мистецтва «Соняшник» і Міжнародному фестивалі-конкурсі вокального мистецтва «Різдвяні октави» (м. Київ).</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 xml:space="preserve">Команда юнаків 2006 р. н. дитячо-юнацької спортивної школи з футболу (тренер Мазун В.В.) перемогла у третій Лізі й увійшли до ІІ Ліги дитячого Чемпіонату  з футболу м. Києва. </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Міська влада, депутатський корпус надають всіляку підтримку навчальним закладам, дітям, педагогам.</w:t>
      </w:r>
    </w:p>
    <w:p w:rsidR="00DE3880" w:rsidRPr="00DE3880" w:rsidRDefault="00DE3880" w:rsidP="00DE3880">
      <w:pPr>
        <w:pStyle w:val="a4"/>
        <w:shd w:val="clear" w:color="auto" w:fill="FFFFFF"/>
        <w:spacing w:before="0" w:beforeAutospacing="0" w:after="0" w:afterAutospacing="0"/>
        <w:ind w:firstLine="540"/>
        <w:jc w:val="both"/>
        <w:rPr>
          <w:sz w:val="28"/>
          <w:szCs w:val="28"/>
          <w:lang w:val="uk-UA"/>
        </w:rPr>
      </w:pPr>
      <w:r w:rsidRPr="00DE3880">
        <w:rPr>
          <w:sz w:val="28"/>
          <w:szCs w:val="28"/>
          <w:lang w:val="uk-UA"/>
        </w:rPr>
        <w:t xml:space="preserve">5 січня 2017 року  у великій залі міськвиконкому вперше відбулося вшанування 60-ти переможців міського етапу Всеукраїнських предметних олімпіад з базових дисциплін. Міський голова Лінник А.В. привітав учнів, які посіли перші місця у ІІ (міському) етапі Всеукраїнських  учнівських олімпіад з навчальних предметів, висловив подяку вчителям, які підготували переможців.  </w:t>
      </w:r>
    </w:p>
    <w:p w:rsidR="00DE3880" w:rsidRPr="00DE3880" w:rsidRDefault="00DE3880" w:rsidP="00DE3880">
      <w:pPr>
        <w:pStyle w:val="a4"/>
        <w:shd w:val="clear" w:color="auto" w:fill="FFFFFF"/>
        <w:spacing w:before="0" w:beforeAutospacing="0" w:after="0" w:afterAutospacing="0"/>
        <w:ind w:firstLine="540"/>
        <w:jc w:val="both"/>
        <w:rPr>
          <w:sz w:val="28"/>
          <w:szCs w:val="28"/>
          <w:lang w:val="uk-UA"/>
        </w:rPr>
      </w:pPr>
      <w:r w:rsidRPr="00DE3880">
        <w:rPr>
          <w:sz w:val="28"/>
          <w:szCs w:val="28"/>
          <w:lang w:val="uk-UA"/>
        </w:rPr>
        <w:lastRenderedPageBreak/>
        <w:t>Утретє Благодійним фондом "Копиця" за  підтримки міської влади за результатами конкурсу "Талант року" у травні 2017 року відзначено 63 юних обдарувань  та  46 талановитих педагогів.</w:t>
      </w:r>
      <w:r w:rsidRPr="00DE3880">
        <w:rPr>
          <w:sz w:val="28"/>
          <w:szCs w:val="28"/>
          <w:lang w:val="uk-UA"/>
        </w:rPr>
        <w:tab/>
      </w:r>
    </w:p>
    <w:p w:rsidR="00DE3880" w:rsidRPr="00DE3880" w:rsidRDefault="00DE3880" w:rsidP="00DE3880">
      <w:pPr>
        <w:pStyle w:val="a4"/>
        <w:shd w:val="clear" w:color="auto" w:fill="FFFFFF"/>
        <w:spacing w:before="0" w:beforeAutospacing="0" w:after="0" w:afterAutospacing="0"/>
        <w:ind w:firstLine="540"/>
        <w:jc w:val="both"/>
        <w:rPr>
          <w:sz w:val="28"/>
          <w:szCs w:val="28"/>
          <w:lang w:val="uk-UA"/>
        </w:rPr>
      </w:pPr>
      <w:r w:rsidRPr="00DE3880">
        <w:rPr>
          <w:sz w:val="28"/>
          <w:szCs w:val="28"/>
          <w:lang w:val="uk-UA"/>
        </w:rPr>
        <w:t xml:space="preserve">Щорічно четверо учнів, які здобули найвищі перемоги, отримують стипендії Ніжинської міської ради.  </w:t>
      </w:r>
      <w:r w:rsidRPr="00DE3880">
        <w:rPr>
          <w:sz w:val="28"/>
          <w:szCs w:val="28"/>
          <w:lang w:val="uk-UA"/>
        </w:rPr>
        <w:tab/>
      </w:r>
    </w:p>
    <w:p w:rsidR="00DE3880" w:rsidRPr="00DE3880" w:rsidRDefault="00DE3880" w:rsidP="00DE3880">
      <w:pPr>
        <w:pStyle w:val="aa"/>
        <w:ind w:firstLine="540"/>
        <w:outlineLvl w:val="0"/>
        <w:rPr>
          <w:b/>
          <w:bCs/>
        </w:rPr>
      </w:pPr>
      <w:r w:rsidRPr="00DE3880">
        <w:rPr>
          <w:b/>
          <w:bCs/>
        </w:rPr>
        <w:t>Стипендіати Ніжинської міської ради у 2017 р.</w:t>
      </w:r>
    </w:p>
    <w:p w:rsidR="00DE3880" w:rsidRPr="00DE3880" w:rsidRDefault="00DE3880" w:rsidP="00DE3880">
      <w:pPr>
        <w:pStyle w:val="aa"/>
        <w:ind w:firstLine="540"/>
        <w:jc w:val="both"/>
        <w:outlineLvl w:val="0"/>
      </w:pPr>
      <w:r w:rsidRPr="00DE3880">
        <w:t>Мицик Сергій, учень 8 класу гімназії № 16,</w:t>
      </w:r>
    </w:p>
    <w:p w:rsidR="00DE3880" w:rsidRPr="00DE3880" w:rsidRDefault="00DE3880" w:rsidP="00DE3880">
      <w:pPr>
        <w:pStyle w:val="aa"/>
        <w:ind w:firstLine="540"/>
        <w:jc w:val="both"/>
        <w:outlineLvl w:val="0"/>
      </w:pPr>
      <w:r w:rsidRPr="00DE3880">
        <w:t>Шилова Руслана, учениця 11 класу гімназії № 3 (вступила до Харківської юридичної академії),</w:t>
      </w:r>
    </w:p>
    <w:p w:rsidR="00DE3880" w:rsidRPr="00DE3880" w:rsidRDefault="00DE3880" w:rsidP="00DE3880">
      <w:pPr>
        <w:pStyle w:val="aa"/>
        <w:ind w:firstLine="540"/>
        <w:jc w:val="both"/>
        <w:outlineLvl w:val="0"/>
      </w:pPr>
      <w:r w:rsidRPr="00DE3880">
        <w:t>Ігнатенко Олексій, учень 8 класу ЗОШ І-ІІІ ст. № 10,</w:t>
      </w:r>
    </w:p>
    <w:p w:rsidR="00DE3880" w:rsidRPr="00DE3880" w:rsidRDefault="00DE3880" w:rsidP="00DE3880">
      <w:pPr>
        <w:pStyle w:val="aa"/>
        <w:ind w:firstLine="540"/>
        <w:jc w:val="both"/>
        <w:outlineLvl w:val="0"/>
      </w:pPr>
      <w:r w:rsidRPr="00DE3880">
        <w:t>Полівко Нікіта, учень 10 класу ЗОШ І-ІІІ ст. № 6.</w:t>
      </w:r>
    </w:p>
    <w:p w:rsidR="00DE3880" w:rsidRP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125 обдарованих дітей влітку відпочивали у Позаміському закладі оздоровлення та відпочинку ім. Я.П. Батюка с. Вертіївка.</w:t>
      </w:r>
    </w:p>
    <w:p w:rsidR="00DE3880" w:rsidRDefault="00DE3880" w:rsidP="00DE3880">
      <w:pPr>
        <w:ind w:firstLine="540"/>
        <w:jc w:val="both"/>
        <w:rPr>
          <w:rFonts w:ascii="Times New Roman" w:hAnsi="Times New Roman" w:cs="Times New Roman"/>
          <w:sz w:val="28"/>
          <w:szCs w:val="28"/>
        </w:rPr>
      </w:pPr>
      <w:r w:rsidRPr="00DE3880">
        <w:rPr>
          <w:rFonts w:ascii="Times New Roman" w:hAnsi="Times New Roman" w:cs="Times New Roman"/>
          <w:sz w:val="28"/>
          <w:szCs w:val="28"/>
        </w:rPr>
        <w:tab/>
        <w:t>У 2017 році Нагрудним  знаком Василя Сухомлинського відзначений начальник Управління освіти С.М.Крапив’янський, Подякою МОНУ- учитель історії та правознавства ЗОШ№10  Кресан А.О. Обласною  премією ім. Софії Русової удостоєна директор ЗОШ№10 Мисник О.М. Подяки, Грамоти виконавчого комітету вручені 13 педагогам та шістьом - Подяки міського голови. Почесними грамотами Управління освіти нагороджені 33 педпрацівники.</w:t>
      </w:r>
    </w:p>
    <w:p w:rsidR="001D6B88" w:rsidRPr="001D6B88" w:rsidRDefault="001D6B88" w:rsidP="001D6B88">
      <w:pPr>
        <w:spacing w:after="0" w:line="240" w:lineRule="auto"/>
        <w:ind w:firstLine="709"/>
        <w:jc w:val="both"/>
        <w:rPr>
          <w:rFonts w:ascii="Times New Roman" w:hAnsi="Times New Roman" w:cs="Times New Roman"/>
          <w:sz w:val="28"/>
          <w:szCs w:val="28"/>
        </w:rPr>
      </w:pPr>
      <w:r w:rsidRPr="001D6B88">
        <w:rPr>
          <w:rFonts w:ascii="Times New Roman" w:hAnsi="Times New Roman" w:cs="Times New Roman"/>
          <w:sz w:val="28"/>
          <w:szCs w:val="28"/>
        </w:rPr>
        <w:t xml:space="preserve">З метою створення умов для реалізації державної політики у сфері зміцнення здоров’я населення міста засобами фізичного виховання, фізичної культури та спорту, згідно державної програми розвитку фізичної культури і спорту, першочерговими завданнями місцевої влади </w:t>
      </w:r>
      <w:r>
        <w:rPr>
          <w:rFonts w:ascii="Times New Roman" w:hAnsi="Times New Roman" w:cs="Times New Roman"/>
          <w:sz w:val="28"/>
          <w:szCs w:val="28"/>
        </w:rPr>
        <w:t>є</w:t>
      </w:r>
      <w:r w:rsidRPr="001D6B88">
        <w:rPr>
          <w:rFonts w:ascii="Times New Roman" w:hAnsi="Times New Roman" w:cs="Times New Roman"/>
          <w:sz w:val="28"/>
          <w:szCs w:val="28"/>
        </w:rPr>
        <w:t xml:space="preserve"> розвиток та популяризація фізичного виховання і фізкультурно-оздоровчої роботи, формування здорового способу життя.</w:t>
      </w:r>
    </w:p>
    <w:p w:rsidR="001D6B88" w:rsidRPr="001D6B88" w:rsidRDefault="001D6B88" w:rsidP="001D6B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1D6B88">
        <w:rPr>
          <w:rFonts w:ascii="Times New Roman" w:hAnsi="Times New Roman" w:cs="Times New Roman"/>
          <w:sz w:val="28"/>
          <w:szCs w:val="28"/>
        </w:rPr>
        <w:t xml:space="preserve"> місті функціонує 4 спортивні школи, в 15 секціях яких займається  1406 дітей і з якими працює 43 тренери.</w:t>
      </w:r>
    </w:p>
    <w:p w:rsidR="001D6B88" w:rsidRPr="001D6B88" w:rsidRDefault="001D6B88" w:rsidP="001D6B88">
      <w:pPr>
        <w:spacing w:after="0" w:line="240" w:lineRule="auto"/>
        <w:ind w:firstLine="709"/>
        <w:jc w:val="both"/>
        <w:rPr>
          <w:rFonts w:ascii="Times New Roman" w:hAnsi="Times New Roman" w:cs="Times New Roman"/>
          <w:sz w:val="28"/>
          <w:szCs w:val="28"/>
        </w:rPr>
      </w:pPr>
      <w:r w:rsidRPr="001D6B88">
        <w:rPr>
          <w:rFonts w:ascii="Times New Roman" w:hAnsi="Times New Roman" w:cs="Times New Roman"/>
          <w:sz w:val="28"/>
          <w:szCs w:val="28"/>
        </w:rPr>
        <w:t>Дитячо-юнацька спортивна  школа з шахів: працює 7 тренерів – 1 відмінник освіти України, 2 тренери мають першу категорію, 3 – другу, тарифіковано – 14 учбових груп в яких займається 216 дітей. Крім основного приміщення (підвальне приміщення ЗОШ № 15) заняття з дітьми проходять в ЗОШ № 1, 3, 7, 9, 10, 15, 16, 17 та дитячий садок № 13.</w:t>
      </w:r>
    </w:p>
    <w:p w:rsidR="001D6B88" w:rsidRPr="001D6B88" w:rsidRDefault="001D6B88" w:rsidP="001D6B88">
      <w:pPr>
        <w:spacing w:after="0" w:line="240" w:lineRule="auto"/>
        <w:ind w:firstLine="709"/>
        <w:jc w:val="both"/>
        <w:rPr>
          <w:rFonts w:ascii="Times New Roman" w:hAnsi="Times New Roman" w:cs="Times New Roman"/>
          <w:sz w:val="28"/>
          <w:szCs w:val="28"/>
        </w:rPr>
      </w:pPr>
      <w:r w:rsidRPr="001D6B88">
        <w:rPr>
          <w:rFonts w:ascii="Times New Roman" w:hAnsi="Times New Roman" w:cs="Times New Roman"/>
          <w:sz w:val="28"/>
          <w:szCs w:val="28"/>
        </w:rPr>
        <w:t>Дитячо-юнацька спортивна школа з футболу: працює 7 тренерів-викладачів. Першу категорію мають –  2 тренера, ІІ категорію – 2 тренери, тарифіковано 10 груп, в яких займається 334 чол. Заняття проводяться в ЗОШ № 9, 10, 15, гімназії № 3.</w:t>
      </w:r>
    </w:p>
    <w:p w:rsidR="001D6B88" w:rsidRPr="001D6B88" w:rsidRDefault="001D6B88" w:rsidP="001D6B88">
      <w:pPr>
        <w:spacing w:after="0" w:line="240" w:lineRule="auto"/>
        <w:ind w:firstLine="709"/>
        <w:jc w:val="both"/>
        <w:rPr>
          <w:rFonts w:ascii="Times New Roman" w:hAnsi="Times New Roman" w:cs="Times New Roman"/>
          <w:sz w:val="28"/>
          <w:szCs w:val="28"/>
        </w:rPr>
      </w:pPr>
      <w:r w:rsidRPr="001D6B88">
        <w:rPr>
          <w:rFonts w:ascii="Times New Roman" w:hAnsi="Times New Roman" w:cs="Times New Roman"/>
          <w:sz w:val="28"/>
          <w:szCs w:val="28"/>
        </w:rPr>
        <w:t>Здобутками школи з футболу 2017 року стали зайняті другі місця команд 2004 р.н. та команди 2006 р.н. (тренер Попов Р.В.) в першості області з футболу серед дитячо-юнацьких спортивних шкіл. Команди школи протягом року брали участь у багатьох футбольних турнірах, що проходили в містах: Харкові, Чернівцях, Києві, Конотопі, Чернігові, Вишгороді, Вінниці – де здобували призові місця.</w:t>
      </w:r>
    </w:p>
    <w:p w:rsidR="001D6B88" w:rsidRPr="001D6B88" w:rsidRDefault="001D6B88" w:rsidP="001D6B88">
      <w:pPr>
        <w:spacing w:after="0" w:line="240" w:lineRule="auto"/>
        <w:ind w:firstLine="709"/>
        <w:jc w:val="both"/>
        <w:rPr>
          <w:rFonts w:ascii="Times New Roman" w:hAnsi="Times New Roman" w:cs="Times New Roman"/>
          <w:sz w:val="28"/>
          <w:szCs w:val="28"/>
        </w:rPr>
      </w:pPr>
      <w:r w:rsidRPr="001D6B88">
        <w:rPr>
          <w:rFonts w:ascii="Times New Roman" w:hAnsi="Times New Roman" w:cs="Times New Roman"/>
          <w:sz w:val="28"/>
          <w:szCs w:val="28"/>
        </w:rPr>
        <w:t>6 вихованців школи підвищують свою майстерність у футбольних клубах «Динамо» Київ, «Іллічівець» - Маріуполь, училищі фізичної культури м. Харкова.</w:t>
      </w:r>
      <w:r w:rsidRPr="001D6B88">
        <w:rPr>
          <w:rFonts w:ascii="Times New Roman" w:hAnsi="Times New Roman" w:cs="Times New Roman"/>
          <w:sz w:val="28"/>
          <w:szCs w:val="28"/>
        </w:rPr>
        <w:tab/>
      </w:r>
    </w:p>
    <w:p w:rsidR="001D6B88" w:rsidRPr="001D6B88" w:rsidRDefault="001D6B88" w:rsidP="001D6B88">
      <w:pPr>
        <w:spacing w:after="0" w:line="240" w:lineRule="auto"/>
        <w:ind w:firstLine="709"/>
        <w:jc w:val="both"/>
        <w:rPr>
          <w:rFonts w:ascii="Times New Roman" w:hAnsi="Times New Roman" w:cs="Times New Roman"/>
          <w:sz w:val="28"/>
          <w:szCs w:val="28"/>
        </w:rPr>
      </w:pPr>
      <w:r w:rsidRPr="001D6B88">
        <w:rPr>
          <w:rFonts w:ascii="Times New Roman" w:hAnsi="Times New Roman" w:cs="Times New Roman"/>
          <w:sz w:val="28"/>
          <w:szCs w:val="28"/>
        </w:rPr>
        <w:lastRenderedPageBreak/>
        <w:t>Спортивна школа фізкультурно-спортивного товариства «Спартак» налічує 4 секції : боротьба самбо, вільної боротьби , гімнастики та хортингу. З 278 дітьми проводять роботу 8 тренерів, з І категорією - 3 чол., з ІІ категорією-2 чол. Вихованці школи в 2017році брали участь у багатьох змаганнях різного рівня. Так чемпіонами області стали 15 чоловік і 37 – призерами. Чемпіонами України стали 2 чол. Всеукраїнських турнірів 4 чемпіони, 9 призерів. Міжнародних турнірів: 3 призери.</w:t>
      </w:r>
    </w:p>
    <w:p w:rsidR="001D6B88" w:rsidRPr="001D6B88" w:rsidRDefault="001D6B88" w:rsidP="001D6B88">
      <w:pPr>
        <w:spacing w:after="0" w:line="240" w:lineRule="auto"/>
        <w:ind w:firstLine="709"/>
        <w:jc w:val="both"/>
        <w:rPr>
          <w:rFonts w:ascii="Times New Roman" w:hAnsi="Times New Roman" w:cs="Times New Roman"/>
          <w:sz w:val="28"/>
          <w:szCs w:val="28"/>
        </w:rPr>
      </w:pPr>
      <w:r w:rsidRPr="001D6B88">
        <w:rPr>
          <w:rFonts w:ascii="Times New Roman" w:hAnsi="Times New Roman" w:cs="Times New Roman"/>
          <w:sz w:val="28"/>
          <w:szCs w:val="28"/>
        </w:rPr>
        <w:t>Одна з найстаріших спортивних шкіл області – комплексна дитячо-юнацька спортивна школа – 67 роки з дня існування. Школа розвиває 9 видів спорту: баскетбол, бокс,боротьба самбо, велоспорт, дзюдо, карате, волейбол, волейбол пляжний, легка атлетика. 578 підлітка відвідують секції школи, 22 тренера проводять заняття. Спортсмени школи входять до збірних команд області та України.</w:t>
      </w:r>
    </w:p>
    <w:p w:rsidR="001D6B88" w:rsidRPr="001D6B88" w:rsidRDefault="001D6B88" w:rsidP="001D6B88">
      <w:pPr>
        <w:spacing w:after="0" w:line="240" w:lineRule="auto"/>
        <w:ind w:firstLine="709"/>
        <w:jc w:val="both"/>
        <w:rPr>
          <w:rFonts w:ascii="Times New Roman" w:hAnsi="Times New Roman" w:cs="Times New Roman"/>
          <w:sz w:val="28"/>
          <w:szCs w:val="28"/>
        </w:rPr>
      </w:pPr>
      <w:r w:rsidRPr="001D6B88">
        <w:rPr>
          <w:rFonts w:ascii="Times New Roman" w:hAnsi="Times New Roman" w:cs="Times New Roman"/>
          <w:sz w:val="28"/>
          <w:szCs w:val="28"/>
        </w:rPr>
        <w:t>Крім спортивних шкіл в місті створені умови для роботи 10 спортивних клубів, які в своїй діяльності спрямовані як на спорт вищих досягнень, так і на фізкультурно-оздоровчу роботу. В стінах спортивних клубів культивується 11 видів спорту і займається 673 чоловіка.</w:t>
      </w:r>
    </w:p>
    <w:p w:rsidR="001D6B88" w:rsidRPr="001D6B88" w:rsidRDefault="001D6B88" w:rsidP="001D6B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1D6B88">
        <w:rPr>
          <w:rFonts w:ascii="Times New Roman" w:hAnsi="Times New Roman" w:cs="Times New Roman"/>
          <w:sz w:val="28"/>
          <w:szCs w:val="28"/>
        </w:rPr>
        <w:t xml:space="preserve"> місті нараховується 73 спортивних споруд</w:t>
      </w:r>
      <w:r>
        <w:rPr>
          <w:rFonts w:ascii="Times New Roman" w:hAnsi="Times New Roman" w:cs="Times New Roman"/>
          <w:sz w:val="28"/>
          <w:szCs w:val="28"/>
        </w:rPr>
        <w:t>:</w:t>
      </w:r>
      <w:r w:rsidRPr="001D6B88">
        <w:rPr>
          <w:rFonts w:ascii="Times New Roman" w:hAnsi="Times New Roman" w:cs="Times New Roman"/>
          <w:sz w:val="28"/>
          <w:szCs w:val="28"/>
        </w:rPr>
        <w:t xml:space="preserve"> стадіон на 3 тис. місць, 37 </w:t>
      </w:r>
      <w:r>
        <w:rPr>
          <w:rFonts w:ascii="Times New Roman" w:hAnsi="Times New Roman" w:cs="Times New Roman"/>
          <w:sz w:val="28"/>
          <w:szCs w:val="28"/>
        </w:rPr>
        <w:t>площадок</w:t>
      </w:r>
      <w:r w:rsidRPr="001D6B88">
        <w:rPr>
          <w:rFonts w:ascii="Times New Roman" w:hAnsi="Times New Roman" w:cs="Times New Roman"/>
          <w:sz w:val="28"/>
          <w:szCs w:val="28"/>
        </w:rPr>
        <w:t>, 2 тенісні корти, 9 футбольних полів, 17 приміщень для фізкультурно-оздоровчих занять, 14 спортивних залів та 1 центр з пляжних видів спорту</w:t>
      </w:r>
      <w:r>
        <w:rPr>
          <w:rFonts w:ascii="Times New Roman" w:hAnsi="Times New Roman" w:cs="Times New Roman"/>
          <w:sz w:val="28"/>
          <w:szCs w:val="28"/>
        </w:rPr>
        <w:t>,</w:t>
      </w:r>
      <w:r w:rsidRPr="001D6B88">
        <w:rPr>
          <w:rFonts w:ascii="Times New Roman" w:hAnsi="Times New Roman" w:cs="Times New Roman"/>
          <w:sz w:val="28"/>
          <w:szCs w:val="28"/>
        </w:rPr>
        <w:t xml:space="preserve"> побудований у 2017 році.</w:t>
      </w:r>
    </w:p>
    <w:p w:rsidR="001D6B88" w:rsidRPr="001D6B88" w:rsidRDefault="001D6B88" w:rsidP="001D6B88">
      <w:pPr>
        <w:spacing w:after="0" w:line="240" w:lineRule="auto"/>
        <w:ind w:firstLine="709"/>
        <w:jc w:val="both"/>
        <w:rPr>
          <w:rFonts w:ascii="Times New Roman" w:hAnsi="Times New Roman" w:cs="Times New Roman"/>
          <w:sz w:val="28"/>
          <w:szCs w:val="28"/>
        </w:rPr>
      </w:pPr>
      <w:r w:rsidRPr="001D6B88">
        <w:rPr>
          <w:rFonts w:ascii="Times New Roman" w:hAnsi="Times New Roman" w:cs="Times New Roman"/>
          <w:sz w:val="28"/>
          <w:szCs w:val="28"/>
        </w:rPr>
        <w:t>Слід відмітити і здобутки молодого спортивного клубу «Легіонер»</w:t>
      </w:r>
      <w:r>
        <w:rPr>
          <w:rFonts w:ascii="Times New Roman" w:hAnsi="Times New Roman" w:cs="Times New Roman"/>
          <w:sz w:val="28"/>
          <w:szCs w:val="28"/>
        </w:rPr>
        <w:t>:</w:t>
      </w:r>
      <w:r w:rsidRPr="001D6B88">
        <w:rPr>
          <w:rFonts w:ascii="Times New Roman" w:hAnsi="Times New Roman" w:cs="Times New Roman"/>
          <w:sz w:val="28"/>
          <w:szCs w:val="28"/>
        </w:rPr>
        <w:t xml:space="preserve"> вихованець клубу Петро Іванов переміг у чотирьох своїх боях на професійних аренах в м. Львів та м. Київ та вихованки КДЮСШ Наталії Чистякової, яка розпочала 2017 рік перемогою у відкритому Всеукраїнському турнірі пам’яті Волинських майстрів дзюдо. Цей турнір став підготовкою до чемпіонату України з дзюдо серед юнаків та дівчат до 18 років, який також став «золотим». У липні місяці Наталія в складі юнацької збірної України здобула  «срібло » на </w:t>
      </w:r>
      <w:r w:rsidRPr="001D6B88">
        <w:rPr>
          <w:rFonts w:ascii="Times New Roman" w:hAnsi="Times New Roman" w:cs="Times New Roman"/>
          <w:sz w:val="28"/>
          <w:szCs w:val="28"/>
          <w:lang w:val="en-US"/>
        </w:rPr>
        <w:t>XIV</w:t>
      </w:r>
      <w:r w:rsidRPr="001D6B88">
        <w:rPr>
          <w:rFonts w:ascii="Times New Roman" w:hAnsi="Times New Roman" w:cs="Times New Roman"/>
          <w:sz w:val="28"/>
          <w:szCs w:val="28"/>
        </w:rPr>
        <w:t xml:space="preserve"> літньому Європейському юнацькому олімпійському фестивалі, що проходив в Угорщині. На чемпіонаті Європи з дзюдо серед кадетів до 18 років, що проходив в Республіці Литва Наталія посіла сьоме місце.  А свою незаперечну перевагу серед дзюдоїсток України вона закріпила на осінньому чемпіонаті України з дзюдо серед юнаків та дівчат до 17 років посівши перше місце.</w:t>
      </w:r>
    </w:p>
    <w:p w:rsidR="001D6B88" w:rsidRPr="001D6B88" w:rsidRDefault="001D6B88" w:rsidP="001D6B88">
      <w:pPr>
        <w:spacing w:after="0" w:line="240" w:lineRule="auto"/>
        <w:ind w:firstLine="709"/>
        <w:jc w:val="both"/>
        <w:rPr>
          <w:rFonts w:ascii="Times New Roman" w:hAnsi="Times New Roman" w:cs="Times New Roman"/>
          <w:sz w:val="28"/>
          <w:szCs w:val="28"/>
        </w:rPr>
      </w:pPr>
      <w:r w:rsidRPr="001D6B88">
        <w:rPr>
          <w:rFonts w:ascii="Times New Roman" w:hAnsi="Times New Roman" w:cs="Times New Roman"/>
          <w:sz w:val="28"/>
          <w:szCs w:val="28"/>
        </w:rPr>
        <w:t>У 2017 році відділом з питань фізичної культури та спорту було проведено та взято участь</w:t>
      </w:r>
      <w:r>
        <w:rPr>
          <w:rFonts w:ascii="Times New Roman" w:hAnsi="Times New Roman" w:cs="Times New Roman"/>
          <w:sz w:val="28"/>
          <w:szCs w:val="28"/>
        </w:rPr>
        <w:t xml:space="preserve"> у змаганнях з</w:t>
      </w:r>
      <w:r w:rsidRPr="001D6B88">
        <w:rPr>
          <w:rFonts w:ascii="Times New Roman" w:hAnsi="Times New Roman" w:cs="Times New Roman"/>
          <w:sz w:val="28"/>
          <w:szCs w:val="28"/>
        </w:rPr>
        <w:t xml:space="preserve"> олімпійських видів спорту</w:t>
      </w:r>
      <w:r>
        <w:rPr>
          <w:rFonts w:ascii="Times New Roman" w:hAnsi="Times New Roman" w:cs="Times New Roman"/>
          <w:sz w:val="28"/>
          <w:szCs w:val="28"/>
        </w:rPr>
        <w:t>:</w:t>
      </w:r>
    </w:p>
    <w:p w:rsidR="001D6B88" w:rsidRPr="001D6B88" w:rsidRDefault="001D6B88" w:rsidP="001D6B88">
      <w:pPr>
        <w:numPr>
          <w:ilvl w:val="0"/>
          <w:numId w:val="12"/>
        </w:numPr>
        <w:spacing w:after="0" w:line="240" w:lineRule="auto"/>
        <w:ind w:left="0" w:firstLine="709"/>
        <w:jc w:val="both"/>
        <w:rPr>
          <w:rFonts w:ascii="Times New Roman" w:hAnsi="Times New Roman" w:cs="Times New Roman"/>
          <w:sz w:val="28"/>
          <w:szCs w:val="28"/>
        </w:rPr>
      </w:pPr>
      <w:r w:rsidRPr="001D6B88">
        <w:rPr>
          <w:rFonts w:ascii="Times New Roman" w:hAnsi="Times New Roman" w:cs="Times New Roman"/>
          <w:sz w:val="28"/>
          <w:szCs w:val="28"/>
        </w:rPr>
        <w:t>40 учбово-тренувальних зборів;</w:t>
      </w:r>
    </w:p>
    <w:p w:rsidR="001D6B88" w:rsidRPr="001D6B88" w:rsidRDefault="001D6B88" w:rsidP="001D6B88">
      <w:pPr>
        <w:numPr>
          <w:ilvl w:val="0"/>
          <w:numId w:val="12"/>
        </w:numPr>
        <w:spacing w:after="0" w:line="240" w:lineRule="auto"/>
        <w:ind w:left="0" w:firstLine="709"/>
        <w:jc w:val="both"/>
        <w:rPr>
          <w:rFonts w:ascii="Times New Roman" w:hAnsi="Times New Roman" w:cs="Times New Roman"/>
          <w:sz w:val="28"/>
          <w:szCs w:val="28"/>
        </w:rPr>
      </w:pPr>
      <w:r w:rsidRPr="001D6B88">
        <w:rPr>
          <w:rFonts w:ascii="Times New Roman" w:hAnsi="Times New Roman" w:cs="Times New Roman"/>
          <w:sz w:val="28"/>
          <w:szCs w:val="28"/>
        </w:rPr>
        <w:t>40 міських змагань;</w:t>
      </w:r>
    </w:p>
    <w:p w:rsidR="001D6B88" w:rsidRPr="001D6B88" w:rsidRDefault="001D6B88" w:rsidP="001D6B88">
      <w:pPr>
        <w:numPr>
          <w:ilvl w:val="0"/>
          <w:numId w:val="12"/>
        </w:numPr>
        <w:spacing w:after="0" w:line="240" w:lineRule="auto"/>
        <w:ind w:left="0" w:firstLine="709"/>
        <w:jc w:val="both"/>
        <w:rPr>
          <w:rFonts w:ascii="Times New Roman" w:hAnsi="Times New Roman" w:cs="Times New Roman"/>
          <w:sz w:val="28"/>
          <w:szCs w:val="28"/>
        </w:rPr>
      </w:pPr>
      <w:r w:rsidRPr="001D6B88">
        <w:rPr>
          <w:rFonts w:ascii="Times New Roman" w:hAnsi="Times New Roman" w:cs="Times New Roman"/>
          <w:sz w:val="28"/>
          <w:szCs w:val="28"/>
        </w:rPr>
        <w:t>36 обласних, всеукраїнських та міжнародних змаган</w:t>
      </w:r>
      <w:r>
        <w:rPr>
          <w:rFonts w:ascii="Times New Roman" w:hAnsi="Times New Roman" w:cs="Times New Roman"/>
          <w:sz w:val="28"/>
          <w:szCs w:val="28"/>
        </w:rPr>
        <w:t>ь</w:t>
      </w:r>
      <w:r w:rsidRPr="001D6B88">
        <w:rPr>
          <w:rFonts w:ascii="Times New Roman" w:hAnsi="Times New Roman" w:cs="Times New Roman"/>
          <w:sz w:val="28"/>
          <w:szCs w:val="28"/>
        </w:rPr>
        <w:t>.</w:t>
      </w:r>
    </w:p>
    <w:p w:rsidR="001D6B88" w:rsidRPr="001D6B88" w:rsidRDefault="001D6B88" w:rsidP="001D6B88">
      <w:pPr>
        <w:spacing w:after="0" w:line="240" w:lineRule="auto"/>
        <w:ind w:firstLine="709"/>
        <w:jc w:val="both"/>
        <w:rPr>
          <w:rFonts w:ascii="Times New Roman" w:hAnsi="Times New Roman" w:cs="Times New Roman"/>
          <w:sz w:val="28"/>
          <w:szCs w:val="28"/>
        </w:rPr>
      </w:pPr>
      <w:r w:rsidRPr="001D6B88">
        <w:rPr>
          <w:rFonts w:ascii="Times New Roman" w:hAnsi="Times New Roman" w:cs="Times New Roman"/>
          <w:sz w:val="28"/>
          <w:szCs w:val="28"/>
        </w:rPr>
        <w:t>З не олімпійських видів спорту</w:t>
      </w:r>
      <w:r>
        <w:rPr>
          <w:rFonts w:ascii="Times New Roman" w:hAnsi="Times New Roman" w:cs="Times New Roman"/>
          <w:sz w:val="28"/>
          <w:szCs w:val="28"/>
        </w:rPr>
        <w:t>:</w:t>
      </w:r>
    </w:p>
    <w:p w:rsidR="001D6B88" w:rsidRPr="001D6B88" w:rsidRDefault="001D6B88" w:rsidP="001D6B88">
      <w:pPr>
        <w:numPr>
          <w:ilvl w:val="0"/>
          <w:numId w:val="12"/>
        </w:numPr>
        <w:spacing w:after="0" w:line="240" w:lineRule="auto"/>
        <w:ind w:left="0" w:firstLine="709"/>
        <w:jc w:val="both"/>
        <w:rPr>
          <w:rFonts w:ascii="Times New Roman" w:hAnsi="Times New Roman" w:cs="Times New Roman"/>
          <w:sz w:val="28"/>
          <w:szCs w:val="28"/>
        </w:rPr>
      </w:pPr>
      <w:r w:rsidRPr="001D6B88">
        <w:rPr>
          <w:rFonts w:ascii="Times New Roman" w:hAnsi="Times New Roman" w:cs="Times New Roman"/>
          <w:sz w:val="28"/>
          <w:szCs w:val="28"/>
        </w:rPr>
        <w:t>20 учбово-тренувальних зборів;</w:t>
      </w:r>
    </w:p>
    <w:p w:rsidR="001D6B88" w:rsidRPr="001D6B88" w:rsidRDefault="001D6B88" w:rsidP="001D6B88">
      <w:pPr>
        <w:numPr>
          <w:ilvl w:val="0"/>
          <w:numId w:val="12"/>
        </w:numPr>
        <w:spacing w:after="0" w:line="240" w:lineRule="auto"/>
        <w:ind w:left="0" w:firstLine="709"/>
        <w:jc w:val="both"/>
        <w:rPr>
          <w:rFonts w:ascii="Times New Roman" w:hAnsi="Times New Roman" w:cs="Times New Roman"/>
          <w:sz w:val="28"/>
          <w:szCs w:val="28"/>
        </w:rPr>
      </w:pPr>
      <w:r w:rsidRPr="001D6B88">
        <w:rPr>
          <w:rFonts w:ascii="Times New Roman" w:hAnsi="Times New Roman" w:cs="Times New Roman"/>
          <w:sz w:val="28"/>
          <w:szCs w:val="28"/>
        </w:rPr>
        <w:t xml:space="preserve">32 міських змагання </w:t>
      </w:r>
      <w:r>
        <w:rPr>
          <w:rFonts w:ascii="Times New Roman" w:hAnsi="Times New Roman" w:cs="Times New Roman"/>
          <w:sz w:val="28"/>
          <w:szCs w:val="28"/>
        </w:rPr>
        <w:t>;</w:t>
      </w:r>
    </w:p>
    <w:p w:rsidR="001D6B88" w:rsidRPr="001D6B88" w:rsidRDefault="001D6B88" w:rsidP="001D6B88">
      <w:pPr>
        <w:numPr>
          <w:ilvl w:val="0"/>
          <w:numId w:val="1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D6B88">
        <w:rPr>
          <w:rFonts w:ascii="Times New Roman" w:hAnsi="Times New Roman" w:cs="Times New Roman"/>
          <w:sz w:val="28"/>
          <w:szCs w:val="28"/>
        </w:rPr>
        <w:t>зято участь у 22 обласних, всеукраї</w:t>
      </w:r>
      <w:r>
        <w:rPr>
          <w:rFonts w:ascii="Times New Roman" w:hAnsi="Times New Roman" w:cs="Times New Roman"/>
          <w:sz w:val="28"/>
          <w:szCs w:val="28"/>
        </w:rPr>
        <w:t>нських та міжнародних змаганнях.</w:t>
      </w:r>
    </w:p>
    <w:p w:rsidR="001D6B88" w:rsidRDefault="001D6B88" w:rsidP="001D6B88">
      <w:pPr>
        <w:spacing w:after="0" w:line="240" w:lineRule="auto"/>
        <w:ind w:firstLine="709"/>
        <w:jc w:val="both"/>
        <w:rPr>
          <w:rFonts w:ascii="Times New Roman" w:hAnsi="Times New Roman" w:cs="Times New Roman"/>
          <w:sz w:val="28"/>
          <w:szCs w:val="28"/>
        </w:rPr>
      </w:pPr>
      <w:r w:rsidRPr="001D6B88">
        <w:rPr>
          <w:rFonts w:ascii="Times New Roman" w:hAnsi="Times New Roman" w:cs="Times New Roman"/>
          <w:sz w:val="28"/>
          <w:szCs w:val="28"/>
        </w:rPr>
        <w:t>У підпорядкуванні відділу з питань фізичної культури та спорту знаходиться комунальний заклад – міський центр фізичного здоров’я «Спорт для всіх».</w:t>
      </w:r>
    </w:p>
    <w:p w:rsidR="001D6B88" w:rsidRPr="001D6B88" w:rsidRDefault="001D6B88" w:rsidP="001D6B88">
      <w:pPr>
        <w:tabs>
          <w:tab w:val="left" w:pos="360"/>
          <w:tab w:val="left" w:pos="540"/>
        </w:tabs>
        <w:spacing w:after="0" w:line="240" w:lineRule="auto"/>
        <w:ind w:firstLine="709"/>
        <w:jc w:val="both"/>
        <w:rPr>
          <w:rFonts w:ascii="Times New Roman" w:hAnsi="Times New Roman" w:cs="Times New Roman"/>
          <w:sz w:val="28"/>
          <w:szCs w:val="28"/>
        </w:rPr>
      </w:pPr>
      <w:r w:rsidRPr="001D6B88">
        <w:rPr>
          <w:rFonts w:ascii="Times New Roman" w:hAnsi="Times New Roman" w:cs="Times New Roman"/>
          <w:sz w:val="28"/>
          <w:szCs w:val="28"/>
        </w:rPr>
        <w:lastRenderedPageBreak/>
        <w:t xml:space="preserve">Міським центром фізичного здоров’я «Спорт для всіх» за звітній період було проведено 29 спортивних заходів, які об’єднали в собі різні вікові категорії населення м. Ніжина, людей різних професій, освіти, захоплень: учнів шкіл, студентів ВНЗ, працівників різних підприємств, організацій. </w:t>
      </w:r>
      <w:r>
        <w:rPr>
          <w:rFonts w:ascii="Times New Roman" w:hAnsi="Times New Roman" w:cs="Times New Roman"/>
          <w:sz w:val="28"/>
          <w:szCs w:val="28"/>
        </w:rPr>
        <w:t>Б</w:t>
      </w:r>
      <w:r w:rsidRPr="001D6B88">
        <w:rPr>
          <w:rFonts w:ascii="Times New Roman" w:hAnsi="Times New Roman" w:cs="Times New Roman"/>
          <w:sz w:val="28"/>
          <w:szCs w:val="28"/>
        </w:rPr>
        <w:t>уло проведено ряд заходів, зокрема: «Спортивна зима – 2017», лижні перегони серед ЗОШ м. Ніжина, спортивно-масовий захід до Дня захисту дітей, відкриття спортивного майданчику за адресою: вул.. Березанська, 8-Г., фізкультурно – оздоровчі заходи «Олімпійське літо», «Веселі старти», «Мамо, тато, я – спортивна сім’я», «Фестиваль спорту, краси та здоров’я», «Олімпійський урок».</w:t>
      </w:r>
    </w:p>
    <w:p w:rsidR="001D6B88" w:rsidRPr="001D6B88" w:rsidRDefault="001D6B88" w:rsidP="001D6B88">
      <w:pPr>
        <w:tabs>
          <w:tab w:val="left" w:pos="360"/>
          <w:tab w:val="left" w:pos="540"/>
        </w:tabs>
        <w:spacing w:after="0" w:line="240" w:lineRule="auto"/>
        <w:ind w:firstLine="709"/>
        <w:jc w:val="both"/>
        <w:rPr>
          <w:rFonts w:ascii="Times New Roman" w:hAnsi="Times New Roman" w:cs="Times New Roman"/>
          <w:sz w:val="28"/>
          <w:szCs w:val="28"/>
        </w:rPr>
      </w:pPr>
      <w:r w:rsidRPr="001D6B88">
        <w:rPr>
          <w:rFonts w:ascii="Times New Roman" w:hAnsi="Times New Roman" w:cs="Times New Roman"/>
          <w:sz w:val="28"/>
          <w:szCs w:val="28"/>
        </w:rPr>
        <w:t xml:space="preserve">     Щодо фінансово-господарської діяльності, то за звітній період можна виокремити основні досягнення та результати:</w:t>
      </w:r>
    </w:p>
    <w:p w:rsidR="008C7041" w:rsidRDefault="008C7041" w:rsidP="008C7041">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   </w:t>
      </w:r>
      <w:r w:rsidR="001D6B88" w:rsidRPr="001D6B88">
        <w:rPr>
          <w:rFonts w:ascii="Times New Roman" w:hAnsi="Times New Roman" w:cs="Times New Roman"/>
          <w:sz w:val="28"/>
          <w:szCs w:val="28"/>
        </w:rPr>
        <w:t>Проведені роботи, щодо відновлення с</w:t>
      </w:r>
      <w:r>
        <w:rPr>
          <w:rFonts w:ascii="Times New Roman" w:hAnsi="Times New Roman" w:cs="Times New Roman"/>
          <w:sz w:val="28"/>
          <w:szCs w:val="28"/>
        </w:rPr>
        <w:t>портивних майданчиків м. Ніжина.</w:t>
      </w:r>
    </w:p>
    <w:p w:rsidR="001D6B88" w:rsidRPr="001D6B88" w:rsidRDefault="008C7041" w:rsidP="008C7041">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001D6B88" w:rsidRPr="001D6B88">
        <w:rPr>
          <w:rFonts w:ascii="Times New Roman" w:hAnsi="Times New Roman" w:cs="Times New Roman"/>
          <w:sz w:val="28"/>
          <w:szCs w:val="28"/>
        </w:rPr>
        <w:t>Проведені ремонтні роботи на Міському стадіоні «Спа</w:t>
      </w:r>
      <w:r>
        <w:rPr>
          <w:rFonts w:ascii="Times New Roman" w:hAnsi="Times New Roman" w:cs="Times New Roman"/>
          <w:sz w:val="28"/>
          <w:szCs w:val="28"/>
        </w:rPr>
        <w:t>ртак» та спортивній залі по вул</w:t>
      </w:r>
      <w:r w:rsidR="001D6B88" w:rsidRPr="001D6B88">
        <w:rPr>
          <w:rFonts w:ascii="Times New Roman" w:hAnsi="Times New Roman" w:cs="Times New Roman"/>
          <w:sz w:val="28"/>
          <w:szCs w:val="28"/>
        </w:rPr>
        <w:t>. Прилуцька</w:t>
      </w:r>
      <w:r>
        <w:rPr>
          <w:rFonts w:ascii="Times New Roman" w:hAnsi="Times New Roman" w:cs="Times New Roman"/>
          <w:sz w:val="28"/>
          <w:szCs w:val="28"/>
        </w:rPr>
        <w:t>.</w:t>
      </w:r>
    </w:p>
    <w:p w:rsidR="001D6B88" w:rsidRPr="001D6B88" w:rsidRDefault="001D6B88" w:rsidP="001D6B88">
      <w:pPr>
        <w:numPr>
          <w:ilvl w:val="0"/>
          <w:numId w:val="14"/>
        </w:numPr>
        <w:spacing w:after="0" w:line="240" w:lineRule="auto"/>
        <w:ind w:left="0" w:firstLine="709"/>
        <w:jc w:val="both"/>
        <w:rPr>
          <w:rFonts w:ascii="Times New Roman" w:hAnsi="Times New Roman" w:cs="Times New Roman"/>
          <w:sz w:val="28"/>
          <w:szCs w:val="28"/>
        </w:rPr>
      </w:pPr>
      <w:r w:rsidRPr="001D6B88">
        <w:rPr>
          <w:rFonts w:ascii="Times New Roman" w:hAnsi="Times New Roman" w:cs="Times New Roman"/>
          <w:sz w:val="28"/>
          <w:szCs w:val="28"/>
        </w:rPr>
        <w:t>Капітальне придбання по програ</w:t>
      </w:r>
      <w:r w:rsidR="008C7041">
        <w:rPr>
          <w:rFonts w:ascii="Times New Roman" w:hAnsi="Times New Roman" w:cs="Times New Roman"/>
          <w:sz w:val="28"/>
          <w:szCs w:val="28"/>
        </w:rPr>
        <w:t>мі розвитку МЦ «Спорт для всіх».</w:t>
      </w:r>
    </w:p>
    <w:p w:rsidR="008C7041" w:rsidRPr="008C7041" w:rsidRDefault="008C7041" w:rsidP="008C7041">
      <w:pPr>
        <w:spacing w:after="0" w:line="240" w:lineRule="auto"/>
        <w:ind w:firstLine="709"/>
        <w:jc w:val="both"/>
        <w:rPr>
          <w:rFonts w:ascii="Times New Roman" w:hAnsi="Times New Roman" w:cs="Times New Roman"/>
          <w:sz w:val="28"/>
          <w:szCs w:val="28"/>
        </w:rPr>
      </w:pPr>
      <w:r w:rsidRPr="008C7041">
        <w:rPr>
          <w:rFonts w:ascii="Times New Roman" w:hAnsi="Times New Roman" w:cs="Times New Roman"/>
          <w:sz w:val="28"/>
          <w:szCs w:val="28"/>
        </w:rPr>
        <w:t>Культурно-мистецьке життя міста активно підтримується міською радою: протягом звітного року було</w:t>
      </w:r>
      <w:r w:rsidRPr="008C7041">
        <w:rPr>
          <w:rFonts w:ascii="Times New Roman" w:hAnsi="Times New Roman" w:cs="Times New Roman"/>
          <w:sz w:val="28"/>
          <w:szCs w:val="28"/>
        </w:rPr>
        <w:t>проведено ряд культурно-мистецьких заходів, серед яких значими є:</w:t>
      </w:r>
    </w:p>
    <w:p w:rsidR="008C7041" w:rsidRPr="008C7041" w:rsidRDefault="008C7041" w:rsidP="008C7041">
      <w:pPr>
        <w:numPr>
          <w:ilvl w:val="0"/>
          <w:numId w:val="16"/>
        </w:numPr>
        <w:spacing w:after="0" w:line="240" w:lineRule="auto"/>
        <w:ind w:left="0" w:firstLine="709"/>
        <w:jc w:val="both"/>
        <w:rPr>
          <w:rFonts w:ascii="Times New Roman" w:hAnsi="Times New Roman" w:cs="Times New Roman"/>
          <w:color w:val="000000"/>
          <w:sz w:val="28"/>
          <w:szCs w:val="28"/>
          <w:shd w:val="clear" w:color="auto" w:fill="FFFFFF"/>
        </w:rPr>
      </w:pPr>
      <w:r w:rsidRPr="008C7041">
        <w:rPr>
          <w:rFonts w:ascii="Times New Roman" w:hAnsi="Times New Roman" w:cs="Times New Roman"/>
          <w:color w:val="000000"/>
          <w:sz w:val="28"/>
          <w:szCs w:val="28"/>
          <w:shd w:val="clear" w:color="auto" w:fill="FFFFFF"/>
        </w:rPr>
        <w:t>Міський конкурс професійної майстерності «Людина року-2016»</w:t>
      </w:r>
    </w:p>
    <w:p w:rsidR="008C7041" w:rsidRPr="008C7041" w:rsidRDefault="008C7041" w:rsidP="008C7041">
      <w:pPr>
        <w:numPr>
          <w:ilvl w:val="0"/>
          <w:numId w:val="16"/>
        </w:numPr>
        <w:spacing w:after="0" w:line="240" w:lineRule="auto"/>
        <w:ind w:left="0" w:firstLine="709"/>
        <w:jc w:val="both"/>
        <w:rPr>
          <w:rFonts w:ascii="Times New Roman" w:hAnsi="Times New Roman" w:cs="Times New Roman"/>
          <w:color w:val="000000"/>
          <w:sz w:val="28"/>
          <w:szCs w:val="28"/>
          <w:shd w:val="clear" w:color="auto" w:fill="FFFFFF"/>
        </w:rPr>
      </w:pPr>
      <w:r w:rsidRPr="008C7041">
        <w:rPr>
          <w:rFonts w:ascii="Times New Roman" w:hAnsi="Times New Roman" w:cs="Times New Roman"/>
          <w:color w:val="000000"/>
          <w:sz w:val="28"/>
          <w:szCs w:val="28"/>
          <w:shd w:val="clear" w:color="auto" w:fill="FFFFFF"/>
        </w:rPr>
        <w:t>Загальноміське свято «Ой на Івана, на Купала»</w:t>
      </w:r>
    </w:p>
    <w:p w:rsidR="008C7041" w:rsidRPr="008C7041" w:rsidRDefault="008C7041" w:rsidP="008C7041">
      <w:pPr>
        <w:numPr>
          <w:ilvl w:val="0"/>
          <w:numId w:val="16"/>
        </w:numPr>
        <w:spacing w:after="0" w:line="240" w:lineRule="auto"/>
        <w:ind w:left="0" w:firstLine="709"/>
        <w:jc w:val="both"/>
        <w:rPr>
          <w:rFonts w:ascii="Times New Roman" w:hAnsi="Times New Roman" w:cs="Times New Roman"/>
          <w:color w:val="000000"/>
          <w:sz w:val="28"/>
          <w:szCs w:val="28"/>
          <w:shd w:val="clear" w:color="auto" w:fill="FFFFFF"/>
        </w:rPr>
      </w:pPr>
      <w:r w:rsidRPr="008C7041">
        <w:rPr>
          <w:rFonts w:ascii="Times New Roman" w:hAnsi="Times New Roman" w:cs="Times New Roman"/>
          <w:color w:val="000000"/>
          <w:sz w:val="28"/>
          <w:szCs w:val="28"/>
          <w:shd w:val="clear" w:color="auto" w:fill="FFFFFF"/>
        </w:rPr>
        <w:t>День визволення міста Ніжина від фашистських загарбників, День міста Ніжина, в рамках якого відбувся фестиваль «Його величність ніжинський огірок»</w:t>
      </w:r>
    </w:p>
    <w:p w:rsidR="008C7041" w:rsidRPr="008C7041" w:rsidRDefault="008C7041" w:rsidP="008C7041">
      <w:pPr>
        <w:numPr>
          <w:ilvl w:val="0"/>
          <w:numId w:val="16"/>
        </w:numPr>
        <w:spacing w:after="0" w:line="240" w:lineRule="auto"/>
        <w:ind w:left="0" w:firstLine="709"/>
        <w:jc w:val="both"/>
        <w:rPr>
          <w:rFonts w:ascii="Times New Roman" w:hAnsi="Times New Roman" w:cs="Times New Roman"/>
          <w:color w:val="000000"/>
          <w:sz w:val="28"/>
          <w:szCs w:val="28"/>
          <w:shd w:val="clear" w:color="auto" w:fill="FFFFFF"/>
        </w:rPr>
      </w:pPr>
      <w:r w:rsidRPr="008C7041">
        <w:rPr>
          <w:rFonts w:ascii="Times New Roman" w:hAnsi="Times New Roman" w:cs="Times New Roman"/>
          <w:color w:val="000000"/>
          <w:sz w:val="28"/>
          <w:szCs w:val="28"/>
          <w:shd w:val="clear" w:color="auto" w:fill="FFFFFF"/>
        </w:rPr>
        <w:t>Традиційний Ніжинський Покровський ярмарок</w:t>
      </w:r>
    </w:p>
    <w:p w:rsidR="008C7041" w:rsidRPr="008C7041" w:rsidRDefault="008C7041" w:rsidP="008C7041">
      <w:pPr>
        <w:numPr>
          <w:ilvl w:val="0"/>
          <w:numId w:val="16"/>
        </w:numPr>
        <w:spacing w:after="0" w:line="240" w:lineRule="auto"/>
        <w:ind w:left="0" w:firstLine="709"/>
        <w:jc w:val="both"/>
        <w:rPr>
          <w:rFonts w:ascii="Times New Roman" w:hAnsi="Times New Roman" w:cs="Times New Roman"/>
          <w:color w:val="000000"/>
          <w:sz w:val="28"/>
          <w:szCs w:val="28"/>
          <w:shd w:val="clear" w:color="auto" w:fill="FFFFFF"/>
        </w:rPr>
      </w:pPr>
      <w:r w:rsidRPr="008C7041">
        <w:rPr>
          <w:rFonts w:ascii="Times New Roman" w:hAnsi="Times New Roman" w:cs="Times New Roman"/>
          <w:color w:val="000000"/>
          <w:sz w:val="28"/>
          <w:szCs w:val="28"/>
          <w:shd w:val="clear" w:color="auto" w:fill="FFFFFF"/>
        </w:rPr>
        <w:t>Відкриття новорічної ялинки</w:t>
      </w:r>
    </w:p>
    <w:p w:rsidR="008C7041" w:rsidRPr="008C7041" w:rsidRDefault="008C7041" w:rsidP="007C65C6">
      <w:pPr>
        <w:pStyle w:val="a3"/>
        <w:spacing w:after="0" w:line="240" w:lineRule="auto"/>
        <w:ind w:left="0" w:firstLine="709"/>
        <w:contextualSpacing/>
        <w:jc w:val="both"/>
        <w:rPr>
          <w:rFonts w:ascii="Times New Roman" w:hAnsi="Times New Roman" w:cs="Times New Roman"/>
          <w:i/>
          <w:sz w:val="28"/>
          <w:szCs w:val="28"/>
        </w:rPr>
      </w:pPr>
      <w:r w:rsidRPr="007C65C6">
        <w:rPr>
          <w:rFonts w:ascii="Times New Roman" w:hAnsi="Times New Roman" w:cs="Times New Roman"/>
          <w:sz w:val="28"/>
          <w:szCs w:val="28"/>
          <w:lang w:val="uk-UA"/>
        </w:rPr>
        <w:t xml:space="preserve">За рахунок коштів спеціального фонду було вжито ряд заходів для зміцнення матеріально-техніної бахи: </w:t>
      </w:r>
      <w:r w:rsidRPr="007C65C6">
        <w:rPr>
          <w:rFonts w:ascii="Times New Roman" w:hAnsi="Times New Roman" w:cs="Times New Roman"/>
          <w:sz w:val="28"/>
          <w:szCs w:val="28"/>
          <w:lang w:val="uk-UA"/>
        </w:rPr>
        <w:t>Здійснено обслуговування оргтехніки: заміна та  заправка картриджів</w:t>
      </w:r>
      <w:r w:rsidRPr="007C65C6">
        <w:rPr>
          <w:rFonts w:ascii="Times New Roman" w:hAnsi="Times New Roman" w:cs="Times New Roman"/>
          <w:sz w:val="28"/>
          <w:szCs w:val="28"/>
          <w:lang w:val="uk-UA"/>
        </w:rPr>
        <w:t>, п</w:t>
      </w:r>
      <w:r w:rsidRPr="007C65C6">
        <w:rPr>
          <w:rFonts w:ascii="Times New Roman" w:hAnsi="Times New Roman" w:cs="Times New Roman"/>
          <w:sz w:val="28"/>
          <w:szCs w:val="28"/>
          <w:lang w:val="uk-UA"/>
        </w:rPr>
        <w:t>ридбані жалюзі на вікна методичного кабінету</w:t>
      </w:r>
      <w:r w:rsidR="007C65C6" w:rsidRPr="007C65C6">
        <w:rPr>
          <w:rFonts w:ascii="Times New Roman" w:hAnsi="Times New Roman" w:cs="Times New Roman"/>
          <w:sz w:val="28"/>
          <w:szCs w:val="28"/>
          <w:lang w:val="uk-UA"/>
        </w:rPr>
        <w:t>, п</w:t>
      </w:r>
      <w:r w:rsidRPr="007C65C6">
        <w:rPr>
          <w:rFonts w:ascii="Times New Roman" w:hAnsi="Times New Roman" w:cs="Times New Roman"/>
          <w:sz w:val="28"/>
          <w:szCs w:val="28"/>
          <w:lang w:val="uk-UA"/>
        </w:rPr>
        <w:t>ридбана звукова та електрична комутація до звуко підсилюючої</w:t>
      </w:r>
      <w:r w:rsidR="007C65C6" w:rsidRPr="007C65C6">
        <w:rPr>
          <w:rFonts w:ascii="Times New Roman" w:hAnsi="Times New Roman" w:cs="Times New Roman"/>
          <w:sz w:val="28"/>
          <w:szCs w:val="28"/>
          <w:lang w:val="uk-UA"/>
        </w:rPr>
        <w:t xml:space="preserve"> </w:t>
      </w:r>
      <w:r w:rsidRPr="007C65C6">
        <w:rPr>
          <w:rFonts w:ascii="Times New Roman" w:hAnsi="Times New Roman" w:cs="Times New Roman"/>
          <w:sz w:val="28"/>
          <w:szCs w:val="28"/>
          <w:lang w:val="uk-UA"/>
        </w:rPr>
        <w:t>апаратури</w:t>
      </w:r>
      <w:r w:rsidR="007C65C6" w:rsidRPr="007C65C6">
        <w:rPr>
          <w:rFonts w:ascii="Times New Roman" w:hAnsi="Times New Roman" w:cs="Times New Roman"/>
          <w:sz w:val="28"/>
          <w:szCs w:val="28"/>
          <w:lang w:val="uk-UA"/>
        </w:rPr>
        <w:t>,</w:t>
      </w:r>
      <w:r w:rsidRPr="007C65C6">
        <w:rPr>
          <w:rFonts w:ascii="Times New Roman" w:hAnsi="Times New Roman" w:cs="Times New Roman"/>
          <w:sz w:val="28"/>
          <w:szCs w:val="28"/>
          <w:lang w:val="uk-UA"/>
        </w:rPr>
        <w:t xml:space="preserve"> </w:t>
      </w:r>
      <w:r w:rsidR="007C65C6" w:rsidRPr="007C65C6">
        <w:rPr>
          <w:rFonts w:ascii="Times New Roman" w:hAnsi="Times New Roman" w:cs="Times New Roman"/>
          <w:sz w:val="28"/>
          <w:szCs w:val="28"/>
          <w:lang w:val="uk-UA"/>
        </w:rPr>
        <w:t>п</w:t>
      </w:r>
      <w:r w:rsidRPr="007C65C6">
        <w:rPr>
          <w:rFonts w:ascii="Times New Roman" w:hAnsi="Times New Roman" w:cs="Times New Roman"/>
          <w:sz w:val="28"/>
          <w:szCs w:val="28"/>
          <w:lang w:val="uk-UA"/>
        </w:rPr>
        <w:t>ридбані л</w:t>
      </w:r>
      <w:r w:rsidR="007C65C6" w:rsidRPr="007C65C6">
        <w:rPr>
          <w:rFonts w:ascii="Times New Roman" w:hAnsi="Times New Roman" w:cs="Times New Roman"/>
          <w:sz w:val="28"/>
          <w:szCs w:val="28"/>
          <w:lang w:val="uk-UA"/>
        </w:rPr>
        <w:t>ампи для прожекторів сценічного, п</w:t>
      </w:r>
      <w:r w:rsidRPr="007C65C6">
        <w:rPr>
          <w:rFonts w:ascii="Times New Roman" w:hAnsi="Times New Roman" w:cs="Times New Roman"/>
          <w:sz w:val="28"/>
          <w:szCs w:val="28"/>
          <w:lang w:val="uk-UA"/>
        </w:rPr>
        <w:t>роведені ремонтні роботи даху Будинку культури</w:t>
      </w:r>
      <w:r w:rsidR="007C65C6" w:rsidRPr="007C65C6">
        <w:rPr>
          <w:rFonts w:ascii="Times New Roman" w:hAnsi="Times New Roman" w:cs="Times New Roman"/>
          <w:sz w:val="28"/>
          <w:szCs w:val="28"/>
          <w:lang w:val="uk-UA"/>
        </w:rPr>
        <w:t>. За рахунок</w:t>
      </w:r>
      <w:r w:rsidRPr="007C65C6">
        <w:rPr>
          <w:rFonts w:ascii="Times New Roman" w:hAnsi="Times New Roman" w:cs="Times New Roman"/>
          <w:sz w:val="28"/>
          <w:szCs w:val="28"/>
          <w:lang w:val="uk-UA"/>
        </w:rPr>
        <w:t xml:space="preserve"> </w:t>
      </w:r>
      <w:r w:rsidR="007C65C6" w:rsidRPr="007C65C6">
        <w:rPr>
          <w:rFonts w:ascii="Times New Roman" w:hAnsi="Times New Roman" w:cs="Times New Roman"/>
          <w:sz w:val="28"/>
          <w:szCs w:val="28"/>
          <w:lang w:val="uk-UA"/>
        </w:rPr>
        <w:t>міської програми розвитку культури, мистецтва і охорони культурної спадщини</w:t>
      </w:r>
      <w:r w:rsidR="007C65C6" w:rsidRPr="007C65C6">
        <w:rPr>
          <w:rFonts w:ascii="Times New Roman" w:hAnsi="Times New Roman" w:cs="Times New Roman"/>
          <w:sz w:val="28"/>
          <w:szCs w:val="28"/>
          <w:lang w:val="uk-UA"/>
        </w:rPr>
        <w:t xml:space="preserve"> та</w:t>
      </w:r>
      <w:r w:rsidR="007C65C6" w:rsidRPr="007C65C6">
        <w:rPr>
          <w:rFonts w:ascii="Times New Roman" w:hAnsi="Times New Roman" w:cs="Times New Roman"/>
          <w:i/>
          <w:sz w:val="28"/>
          <w:szCs w:val="28"/>
          <w:lang w:val="uk-UA"/>
        </w:rPr>
        <w:t xml:space="preserve"> </w:t>
      </w:r>
      <w:r w:rsidR="007C65C6" w:rsidRPr="007C65C6">
        <w:rPr>
          <w:rFonts w:ascii="Times New Roman" w:hAnsi="Times New Roman" w:cs="Times New Roman"/>
          <w:sz w:val="28"/>
          <w:szCs w:val="28"/>
          <w:lang w:val="uk-UA"/>
        </w:rPr>
        <w:t>за рахунок коштів міського бюджету</w:t>
      </w:r>
      <w:r w:rsidR="007C65C6" w:rsidRPr="007C65C6">
        <w:rPr>
          <w:rFonts w:ascii="Times New Roman" w:hAnsi="Times New Roman" w:cs="Times New Roman"/>
          <w:sz w:val="28"/>
          <w:szCs w:val="28"/>
          <w:lang w:val="uk-UA"/>
        </w:rPr>
        <w:t xml:space="preserve"> п</w:t>
      </w:r>
      <w:r w:rsidR="007C65C6" w:rsidRPr="007C65C6">
        <w:rPr>
          <w:rFonts w:ascii="Times New Roman" w:hAnsi="Times New Roman" w:cs="Times New Roman"/>
          <w:sz w:val="28"/>
          <w:szCs w:val="28"/>
          <w:lang w:val="uk-UA"/>
        </w:rPr>
        <w:t>ридбано сценічних костюмів (ростові “Огірки” та «Сніговик», для</w:t>
      </w:r>
      <w:r w:rsidR="007C65C6" w:rsidRPr="007C65C6">
        <w:rPr>
          <w:rFonts w:ascii="Times New Roman" w:hAnsi="Times New Roman" w:cs="Times New Roman"/>
          <w:sz w:val="28"/>
          <w:szCs w:val="28"/>
          <w:lang w:val="uk-UA"/>
        </w:rPr>
        <w:t xml:space="preserve"> </w:t>
      </w:r>
      <w:r w:rsidR="007C65C6" w:rsidRPr="007C65C6">
        <w:rPr>
          <w:rFonts w:ascii="Times New Roman" w:hAnsi="Times New Roman" w:cs="Times New Roman"/>
          <w:sz w:val="28"/>
          <w:szCs w:val="28"/>
          <w:lang w:val="uk-UA"/>
        </w:rPr>
        <w:t>ДЗАТ «Вікторія», «Поліська веселка»)</w:t>
      </w:r>
      <w:r w:rsidR="007C65C6" w:rsidRPr="007C65C6">
        <w:rPr>
          <w:rFonts w:ascii="Times New Roman" w:hAnsi="Times New Roman" w:cs="Times New Roman"/>
          <w:sz w:val="28"/>
          <w:szCs w:val="28"/>
          <w:lang w:val="uk-UA"/>
        </w:rPr>
        <w:t>,</w:t>
      </w:r>
      <w:r w:rsidR="007C65C6" w:rsidRPr="007C65C6">
        <w:rPr>
          <w:rFonts w:ascii="Times New Roman" w:hAnsi="Times New Roman" w:cs="Times New Roman"/>
          <w:spacing w:val="-2"/>
          <w:sz w:val="28"/>
          <w:szCs w:val="28"/>
          <w:lang w:val="uk-UA"/>
        </w:rPr>
        <w:t xml:space="preserve"> п</w:t>
      </w:r>
      <w:r w:rsidR="007C65C6" w:rsidRPr="007C65C6">
        <w:rPr>
          <w:rFonts w:ascii="Times New Roman" w:hAnsi="Times New Roman" w:cs="Times New Roman"/>
          <w:spacing w:val="-2"/>
          <w:sz w:val="28"/>
          <w:szCs w:val="28"/>
          <w:lang w:val="uk-UA"/>
        </w:rPr>
        <w:t>ридбано вокальну радіосистему з мікрофонним капсулем на суму</w:t>
      </w:r>
      <w:r w:rsidR="007C65C6" w:rsidRPr="007C65C6">
        <w:rPr>
          <w:rFonts w:ascii="Times New Roman" w:hAnsi="Times New Roman" w:cs="Times New Roman"/>
          <w:spacing w:val="-2"/>
          <w:sz w:val="28"/>
          <w:szCs w:val="28"/>
          <w:lang w:val="uk-UA"/>
        </w:rPr>
        <w:t>,</w:t>
      </w:r>
      <w:r w:rsidR="007C65C6">
        <w:rPr>
          <w:rFonts w:ascii="Times New Roman" w:hAnsi="Times New Roman" w:cs="Times New Roman"/>
          <w:spacing w:val="-2"/>
          <w:sz w:val="28"/>
          <w:szCs w:val="28"/>
          <w:lang w:val="uk-UA"/>
        </w:rPr>
        <w:t xml:space="preserve"> </w:t>
      </w:r>
      <w:r w:rsidR="007C65C6">
        <w:rPr>
          <w:rFonts w:ascii="Times New Roman" w:hAnsi="Times New Roman" w:cs="Times New Roman"/>
          <w:sz w:val="28"/>
          <w:szCs w:val="28"/>
          <w:lang w:val="uk-UA"/>
        </w:rPr>
        <w:t>два банери для оформлення сцени, в</w:t>
      </w:r>
      <w:r w:rsidR="007C65C6" w:rsidRPr="007C65C6">
        <w:rPr>
          <w:rFonts w:ascii="Times New Roman" w:hAnsi="Times New Roman" w:cs="Times New Roman"/>
          <w:sz w:val="28"/>
          <w:szCs w:val="28"/>
          <w:lang w:val="uk-UA"/>
        </w:rPr>
        <w:t>ідремонтовано освітлення</w:t>
      </w:r>
      <w:r w:rsidR="007C65C6">
        <w:rPr>
          <w:rFonts w:ascii="Times New Roman" w:hAnsi="Times New Roman" w:cs="Times New Roman"/>
          <w:sz w:val="28"/>
          <w:szCs w:val="28"/>
          <w:lang w:val="uk-UA"/>
        </w:rPr>
        <w:t xml:space="preserve"> та </w:t>
      </w:r>
      <w:r w:rsidR="007C65C6" w:rsidRPr="007C65C6">
        <w:rPr>
          <w:rFonts w:ascii="Times New Roman" w:hAnsi="Times New Roman" w:cs="Times New Roman"/>
          <w:sz w:val="28"/>
          <w:szCs w:val="28"/>
          <w:lang w:val="uk-UA"/>
        </w:rPr>
        <w:t xml:space="preserve"> </w:t>
      </w:r>
      <w:r w:rsidR="007C65C6">
        <w:rPr>
          <w:rFonts w:ascii="Times New Roman" w:hAnsi="Times New Roman" w:cs="Times New Roman"/>
          <w:sz w:val="28"/>
          <w:szCs w:val="28"/>
          <w:lang w:val="uk-UA"/>
        </w:rPr>
        <w:t>п</w:t>
      </w:r>
      <w:r w:rsidR="007C65C6" w:rsidRPr="008C7041">
        <w:rPr>
          <w:rFonts w:ascii="Times New Roman" w:hAnsi="Times New Roman" w:cs="Times New Roman"/>
          <w:sz w:val="28"/>
          <w:szCs w:val="28"/>
        </w:rPr>
        <w:t>роведено косметичний ремонт</w:t>
      </w:r>
      <w:r w:rsidR="007C65C6" w:rsidRPr="007C65C6">
        <w:rPr>
          <w:rFonts w:ascii="Times New Roman" w:hAnsi="Times New Roman" w:cs="Times New Roman"/>
          <w:sz w:val="28"/>
          <w:szCs w:val="28"/>
          <w:lang w:val="uk-UA"/>
        </w:rPr>
        <w:t xml:space="preserve"> </w:t>
      </w:r>
      <w:r w:rsidR="007C65C6" w:rsidRPr="007C65C6">
        <w:rPr>
          <w:rFonts w:ascii="Times New Roman" w:hAnsi="Times New Roman" w:cs="Times New Roman"/>
          <w:sz w:val="28"/>
          <w:szCs w:val="28"/>
          <w:lang w:val="uk-UA"/>
        </w:rPr>
        <w:t>фойє Будинку культури</w:t>
      </w:r>
    </w:p>
    <w:p w:rsidR="008C7041" w:rsidRPr="007C65C6" w:rsidRDefault="008C7041" w:rsidP="008C7041">
      <w:pPr>
        <w:pStyle w:val="a3"/>
        <w:spacing w:after="0" w:line="240" w:lineRule="auto"/>
        <w:ind w:left="0" w:firstLine="709"/>
        <w:contextualSpacing/>
        <w:jc w:val="both"/>
        <w:rPr>
          <w:rFonts w:ascii="Times New Roman" w:hAnsi="Times New Roman" w:cs="Times New Roman"/>
          <w:sz w:val="28"/>
          <w:szCs w:val="28"/>
          <w:lang w:val="uk-UA"/>
        </w:rPr>
      </w:pPr>
      <w:r w:rsidRPr="007C65C6">
        <w:rPr>
          <w:rFonts w:ascii="Times New Roman" w:hAnsi="Times New Roman" w:cs="Times New Roman"/>
          <w:sz w:val="28"/>
          <w:szCs w:val="28"/>
        </w:rPr>
        <w:t xml:space="preserve">Творчі колективи міського Будинку культури протягом року брали активну участь в конкурсах-фестивалях різних рівнів: </w:t>
      </w:r>
      <w:proofErr w:type="gramStart"/>
      <w:r w:rsidR="007C65C6" w:rsidRPr="007C65C6">
        <w:rPr>
          <w:rFonts w:ascii="Times New Roman" w:hAnsi="Times New Roman" w:cs="Times New Roman"/>
          <w:sz w:val="28"/>
          <w:szCs w:val="28"/>
        </w:rPr>
        <w:t>12</w:t>
      </w:r>
      <w:r w:rsidR="007C65C6" w:rsidRPr="007C65C6">
        <w:rPr>
          <w:rFonts w:ascii="Times New Roman" w:hAnsi="Times New Roman" w:cs="Times New Roman"/>
          <w:sz w:val="28"/>
          <w:szCs w:val="28"/>
        </w:rPr>
        <w:t xml:space="preserve">  міжнародних</w:t>
      </w:r>
      <w:proofErr w:type="gramEnd"/>
      <w:r w:rsidR="007C65C6" w:rsidRPr="007C65C6">
        <w:rPr>
          <w:rFonts w:ascii="Times New Roman" w:hAnsi="Times New Roman" w:cs="Times New Roman"/>
          <w:sz w:val="28"/>
          <w:szCs w:val="28"/>
        </w:rPr>
        <w:t>,</w:t>
      </w:r>
      <w:r w:rsidR="007C65C6" w:rsidRPr="007C65C6">
        <w:rPr>
          <w:rFonts w:ascii="Times New Roman" w:hAnsi="Times New Roman" w:cs="Times New Roman"/>
          <w:sz w:val="28"/>
          <w:szCs w:val="28"/>
          <w:lang w:val="uk-UA"/>
        </w:rPr>
        <w:t xml:space="preserve"> 2 </w:t>
      </w:r>
      <w:r w:rsidR="007C65C6" w:rsidRPr="007C65C6">
        <w:rPr>
          <w:rFonts w:ascii="Times New Roman" w:hAnsi="Times New Roman" w:cs="Times New Roman"/>
          <w:sz w:val="28"/>
          <w:szCs w:val="28"/>
        </w:rPr>
        <w:t xml:space="preserve"> всеукраїнських,</w:t>
      </w:r>
      <w:r w:rsidR="007C65C6" w:rsidRPr="007C65C6">
        <w:rPr>
          <w:rFonts w:ascii="Times New Roman" w:hAnsi="Times New Roman" w:cs="Times New Roman"/>
          <w:sz w:val="28"/>
          <w:szCs w:val="28"/>
          <w:lang w:val="uk-UA"/>
        </w:rPr>
        <w:t xml:space="preserve"> 3 обласних.</w:t>
      </w:r>
    </w:p>
    <w:p w:rsidR="008C7041" w:rsidRPr="008C7041" w:rsidRDefault="008C7041" w:rsidP="008C7041">
      <w:pPr>
        <w:spacing w:after="0" w:line="240" w:lineRule="auto"/>
        <w:ind w:firstLine="709"/>
        <w:jc w:val="both"/>
        <w:rPr>
          <w:rFonts w:ascii="Times New Roman" w:hAnsi="Times New Roman" w:cs="Times New Roman"/>
          <w:sz w:val="28"/>
          <w:szCs w:val="28"/>
        </w:rPr>
      </w:pPr>
      <w:r w:rsidRPr="008C7041">
        <w:rPr>
          <w:rFonts w:ascii="Times New Roman" w:hAnsi="Times New Roman" w:cs="Times New Roman"/>
          <w:sz w:val="28"/>
          <w:szCs w:val="28"/>
        </w:rPr>
        <w:t>Опубліковано два збірники наукових праць (Ніжинська старовина. Вип. 24 (27), Родові таємниці Сіверянського краю. Збірник матеріалів 5-х історико-</w:t>
      </w:r>
      <w:r w:rsidR="00365A22">
        <w:rPr>
          <w:rFonts w:ascii="Times New Roman" w:hAnsi="Times New Roman" w:cs="Times New Roman"/>
          <w:sz w:val="28"/>
          <w:szCs w:val="28"/>
        </w:rPr>
        <w:t>генеологічних читань. Випуск 5),</w:t>
      </w:r>
      <w:r w:rsidRPr="008C7041">
        <w:rPr>
          <w:rFonts w:ascii="Times New Roman" w:hAnsi="Times New Roman" w:cs="Times New Roman"/>
          <w:sz w:val="28"/>
          <w:szCs w:val="28"/>
        </w:rPr>
        <w:t xml:space="preserve"> </w:t>
      </w:r>
      <w:r w:rsidR="00365A22" w:rsidRPr="008C7041">
        <w:rPr>
          <w:rFonts w:ascii="Times New Roman" w:hAnsi="Times New Roman" w:cs="Times New Roman"/>
          <w:sz w:val="28"/>
          <w:szCs w:val="28"/>
        </w:rPr>
        <w:t>наукове видання «Історія Національної академії наук України. 1956–1960»</w:t>
      </w:r>
      <w:r w:rsidR="00365A22">
        <w:rPr>
          <w:rFonts w:ascii="Times New Roman" w:hAnsi="Times New Roman" w:cs="Times New Roman"/>
          <w:sz w:val="28"/>
          <w:szCs w:val="28"/>
        </w:rPr>
        <w:t>,</w:t>
      </w:r>
      <w:r w:rsidR="00365A22" w:rsidRPr="00365A22">
        <w:rPr>
          <w:rFonts w:ascii="Times New Roman" w:hAnsi="Times New Roman" w:cs="Times New Roman"/>
          <w:sz w:val="28"/>
          <w:szCs w:val="28"/>
        </w:rPr>
        <w:t xml:space="preserve"> </w:t>
      </w:r>
      <w:r w:rsidR="00365A22" w:rsidRPr="008C7041">
        <w:rPr>
          <w:rFonts w:ascii="Times New Roman" w:hAnsi="Times New Roman" w:cs="Times New Roman"/>
          <w:sz w:val="28"/>
          <w:szCs w:val="28"/>
        </w:rPr>
        <w:t>каталог виставки «Хай повниться піснями Україна…».</w:t>
      </w:r>
    </w:p>
    <w:p w:rsidR="008C7041" w:rsidRPr="008C7041" w:rsidRDefault="008C7041" w:rsidP="008C7041">
      <w:pPr>
        <w:spacing w:after="0" w:line="240" w:lineRule="auto"/>
        <w:ind w:firstLine="709"/>
        <w:jc w:val="both"/>
        <w:rPr>
          <w:rFonts w:ascii="Times New Roman" w:hAnsi="Times New Roman" w:cs="Times New Roman"/>
          <w:sz w:val="28"/>
          <w:szCs w:val="28"/>
        </w:rPr>
      </w:pPr>
      <w:r w:rsidRPr="008C7041">
        <w:rPr>
          <w:rFonts w:ascii="Times New Roman" w:hAnsi="Times New Roman" w:cs="Times New Roman"/>
          <w:sz w:val="28"/>
          <w:szCs w:val="28"/>
        </w:rPr>
        <w:lastRenderedPageBreak/>
        <w:t>Організовано та проведено 34 культурно-освітніх заходи. Вийшов в ефір сюжет телепередачі «Колискова для дорослих» про відділ «Поштова станція» та інші туристичні об`єкти Ніжина на телеканалі «Сіверщина».</w:t>
      </w:r>
    </w:p>
    <w:p w:rsidR="008C7041" w:rsidRPr="008C7041" w:rsidRDefault="008C7041" w:rsidP="008C7041">
      <w:pPr>
        <w:spacing w:after="0" w:line="240" w:lineRule="auto"/>
        <w:ind w:firstLine="709"/>
        <w:jc w:val="both"/>
        <w:rPr>
          <w:rFonts w:ascii="Times New Roman" w:hAnsi="Times New Roman" w:cs="Times New Roman"/>
          <w:bCs/>
          <w:sz w:val="28"/>
          <w:szCs w:val="28"/>
        </w:rPr>
      </w:pPr>
      <w:r w:rsidRPr="008C7041">
        <w:rPr>
          <w:rFonts w:ascii="Times New Roman" w:hAnsi="Times New Roman" w:cs="Times New Roman"/>
          <w:bCs/>
          <w:sz w:val="28"/>
          <w:szCs w:val="28"/>
        </w:rPr>
        <w:t xml:space="preserve">Взято участь в записі програми для обласного радіо "Сівер-Центр" в рамках проекту "Нові обличчя ніжинських вулиць". </w:t>
      </w:r>
    </w:p>
    <w:p w:rsidR="008C7041" w:rsidRPr="008C7041" w:rsidRDefault="008C7041" w:rsidP="008C7041">
      <w:pPr>
        <w:tabs>
          <w:tab w:val="left" w:pos="900"/>
        </w:tabs>
        <w:spacing w:after="0" w:line="240" w:lineRule="auto"/>
        <w:ind w:firstLine="709"/>
        <w:jc w:val="both"/>
        <w:rPr>
          <w:rFonts w:ascii="Times New Roman" w:hAnsi="Times New Roman" w:cs="Times New Roman"/>
          <w:sz w:val="28"/>
          <w:szCs w:val="28"/>
        </w:rPr>
      </w:pPr>
      <w:r w:rsidRPr="008C7041">
        <w:rPr>
          <w:rFonts w:ascii="Times New Roman" w:hAnsi="Times New Roman" w:cs="Times New Roman"/>
          <w:sz w:val="28"/>
          <w:szCs w:val="28"/>
        </w:rPr>
        <w:t xml:space="preserve">Здійснено супровід та координацію роботи технічної групи проекту «СМАРТ- СІТІ» по розміщенню інформаційних табличок з </w:t>
      </w:r>
      <w:r w:rsidRPr="008C7041">
        <w:rPr>
          <w:rFonts w:ascii="Times New Roman" w:hAnsi="Times New Roman" w:cs="Times New Roman"/>
          <w:sz w:val="28"/>
          <w:szCs w:val="28"/>
          <w:lang w:val="en-US"/>
        </w:rPr>
        <w:t>QR</w:t>
      </w:r>
      <w:r w:rsidRPr="008C7041">
        <w:rPr>
          <w:rFonts w:ascii="Times New Roman" w:hAnsi="Times New Roman" w:cs="Times New Roman"/>
          <w:sz w:val="28"/>
          <w:szCs w:val="28"/>
        </w:rPr>
        <w:t xml:space="preserve">-кодами біля туристичних об`єктів Ніжина. </w:t>
      </w:r>
    </w:p>
    <w:p w:rsidR="008C7041" w:rsidRPr="008C7041" w:rsidRDefault="008C7041" w:rsidP="00365A22">
      <w:pPr>
        <w:tabs>
          <w:tab w:val="left" w:pos="900"/>
        </w:tabs>
        <w:spacing w:after="0" w:line="240" w:lineRule="auto"/>
        <w:ind w:firstLine="709"/>
        <w:jc w:val="both"/>
        <w:rPr>
          <w:rFonts w:ascii="Times New Roman" w:hAnsi="Times New Roman" w:cs="Times New Roman"/>
          <w:sz w:val="28"/>
          <w:szCs w:val="28"/>
        </w:rPr>
      </w:pPr>
      <w:r w:rsidRPr="008C7041">
        <w:rPr>
          <w:rFonts w:ascii="Times New Roman" w:hAnsi="Times New Roman" w:cs="Times New Roman"/>
          <w:sz w:val="28"/>
          <w:szCs w:val="28"/>
        </w:rPr>
        <w:t>Взято участь у засіданні робочої групи, присвяченої розробці нового туристичного маршруту «Грецький  (Троїцький) некрополь»</w:t>
      </w:r>
      <w:r w:rsidR="00365A22">
        <w:rPr>
          <w:rFonts w:ascii="Times New Roman" w:hAnsi="Times New Roman" w:cs="Times New Roman"/>
          <w:sz w:val="28"/>
          <w:szCs w:val="28"/>
        </w:rPr>
        <w:t>, р</w:t>
      </w:r>
      <w:r w:rsidRPr="008C7041">
        <w:rPr>
          <w:rFonts w:ascii="Times New Roman" w:hAnsi="Times New Roman" w:cs="Times New Roman"/>
          <w:sz w:val="28"/>
          <w:szCs w:val="28"/>
        </w:rPr>
        <w:t xml:space="preserve">озроблено туристичний продукт – навчальний тур «День у сивочолому Ніжині» (Дудченко Г.М.). </w:t>
      </w:r>
    </w:p>
    <w:p w:rsidR="00365A22" w:rsidRDefault="008C7041" w:rsidP="00365A22">
      <w:pPr>
        <w:pStyle w:val="western"/>
        <w:shd w:val="clear" w:color="auto" w:fill="FFFFFF"/>
        <w:spacing w:before="0" w:beforeAutospacing="0" w:after="0" w:afterAutospacing="0"/>
        <w:ind w:firstLine="709"/>
        <w:jc w:val="both"/>
        <w:rPr>
          <w:color w:val="000000"/>
          <w:sz w:val="28"/>
          <w:szCs w:val="28"/>
          <w:lang w:val="uk-UA"/>
        </w:rPr>
      </w:pPr>
      <w:r w:rsidRPr="008C7041">
        <w:rPr>
          <w:color w:val="000000"/>
          <w:sz w:val="28"/>
          <w:szCs w:val="28"/>
          <w:lang w:val="uk-UA"/>
        </w:rPr>
        <w:t>Соціальні категорії населення користуються пільгами по оплаті за навчання</w:t>
      </w:r>
      <w:r w:rsidR="00365A22">
        <w:rPr>
          <w:color w:val="000000"/>
          <w:sz w:val="28"/>
          <w:szCs w:val="28"/>
          <w:lang w:val="uk-UA"/>
        </w:rPr>
        <w:t xml:space="preserve"> у закладах культури</w:t>
      </w:r>
      <w:r w:rsidRPr="008C7041">
        <w:rPr>
          <w:color w:val="000000"/>
          <w:sz w:val="28"/>
          <w:szCs w:val="28"/>
          <w:lang w:val="uk-UA"/>
        </w:rPr>
        <w:t>. У 2017 році пільгами по оплаті за навчання в Ніжинській дитячій музичній школі скористалося – 120 дітей</w:t>
      </w:r>
      <w:r w:rsidR="00365A22">
        <w:rPr>
          <w:color w:val="000000"/>
          <w:sz w:val="28"/>
          <w:szCs w:val="28"/>
          <w:lang w:val="uk-UA"/>
        </w:rPr>
        <w:t>.</w:t>
      </w:r>
    </w:p>
    <w:p w:rsidR="008C7041" w:rsidRPr="008C7041" w:rsidRDefault="008C7041" w:rsidP="00365A22">
      <w:pPr>
        <w:pStyle w:val="western"/>
        <w:shd w:val="clear" w:color="auto" w:fill="FFFFFF"/>
        <w:spacing w:before="0" w:beforeAutospacing="0" w:after="0" w:afterAutospacing="0"/>
        <w:ind w:firstLine="709"/>
        <w:jc w:val="both"/>
        <w:rPr>
          <w:position w:val="8"/>
          <w:sz w:val="28"/>
          <w:szCs w:val="28"/>
          <w:lang w:val="uk-UA"/>
        </w:rPr>
      </w:pPr>
      <w:r w:rsidRPr="008C7041">
        <w:rPr>
          <w:position w:val="8"/>
          <w:sz w:val="28"/>
          <w:szCs w:val="28"/>
          <w:lang w:val="uk-UA"/>
        </w:rPr>
        <w:t xml:space="preserve">31 березня 2017 року представники управління культури і туризму НМР взяли участь в </w:t>
      </w:r>
      <w:r w:rsidRPr="008C7041">
        <w:rPr>
          <w:position w:val="8"/>
          <w:sz w:val="28"/>
          <w:szCs w:val="28"/>
        </w:rPr>
        <w:t>23-ій</w:t>
      </w:r>
      <w:r w:rsidRPr="008C7041">
        <w:rPr>
          <w:position w:val="8"/>
          <w:sz w:val="28"/>
          <w:szCs w:val="28"/>
          <w:lang w:val="uk-UA"/>
        </w:rPr>
        <w:t xml:space="preserve"> </w:t>
      </w:r>
      <w:r w:rsidRPr="008C7041">
        <w:rPr>
          <w:position w:val="8"/>
          <w:sz w:val="28"/>
          <w:szCs w:val="28"/>
        </w:rPr>
        <w:t xml:space="preserve"> Міжнародній туристичній виставці</w:t>
      </w:r>
      <w:r w:rsidRPr="008C7041">
        <w:rPr>
          <w:position w:val="8"/>
          <w:sz w:val="28"/>
          <w:szCs w:val="28"/>
          <w:lang w:val="uk-UA"/>
        </w:rPr>
        <w:t xml:space="preserve"> </w:t>
      </w:r>
      <w:r w:rsidRPr="008C7041">
        <w:rPr>
          <w:position w:val="8"/>
          <w:sz w:val="28"/>
          <w:szCs w:val="28"/>
        </w:rPr>
        <w:t>UITT «Україна – Подорожі та Туризм 2017»</w:t>
      </w:r>
      <w:r w:rsidRPr="008C7041">
        <w:rPr>
          <w:position w:val="8"/>
          <w:sz w:val="28"/>
          <w:szCs w:val="28"/>
          <w:lang w:val="uk-UA"/>
        </w:rPr>
        <w:t xml:space="preserve">. </w:t>
      </w:r>
    </w:p>
    <w:p w:rsidR="008C7041" w:rsidRDefault="008C7041" w:rsidP="008C7041">
      <w:pPr>
        <w:spacing w:after="0" w:line="240" w:lineRule="auto"/>
        <w:ind w:firstLine="709"/>
        <w:jc w:val="both"/>
        <w:rPr>
          <w:rFonts w:ascii="Times New Roman" w:hAnsi="Times New Roman" w:cs="Times New Roman"/>
          <w:sz w:val="28"/>
          <w:szCs w:val="28"/>
          <w:shd w:val="clear" w:color="auto" w:fill="FFFFFF"/>
        </w:rPr>
      </w:pPr>
      <w:r w:rsidRPr="008C7041">
        <w:rPr>
          <w:rFonts w:ascii="Times New Roman" w:hAnsi="Times New Roman" w:cs="Times New Roman"/>
          <w:sz w:val="28"/>
          <w:szCs w:val="28"/>
          <w:shd w:val="clear" w:color="auto" w:fill="FFFFFF"/>
        </w:rPr>
        <w:t xml:space="preserve">24 червня 2017 року  у рамках акції «7 чудес України» відбулась запланована зустріч з керівником фонду-організатором акції Томенком М.В.; проводились зйомки документального фільму, присвяченого місту Ніжину. </w:t>
      </w:r>
    </w:p>
    <w:p w:rsidR="005673AB" w:rsidRPr="005673AB" w:rsidRDefault="005673AB" w:rsidP="005673A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ru-RU" w:eastAsia="ru-RU"/>
        </w:rPr>
      </w:pPr>
      <w:r w:rsidRPr="005673AB">
        <w:rPr>
          <w:rFonts w:ascii="Times New Roman" w:eastAsia="Times New Roman" w:hAnsi="Times New Roman" w:cs="Times New Roman"/>
          <w:color w:val="000000" w:themeColor="text1"/>
          <w:sz w:val="28"/>
          <w:szCs w:val="28"/>
          <w:lang w:val="ru-RU" w:eastAsia="ru-RU"/>
        </w:rPr>
        <w:t>Я завершую звіт, у якому показано не мої особисті досягнення, а підведено підсумок тому, як жило і працювало місто, оскільки, як ви розумієте, одна людина нічого не може зробити. Дякую всім, хто не тільки на словах, а й конкретними справами розбудовує та прикрашає свій будинок, свій двір, вулицю, наше місто, загалом, державу. </w:t>
      </w:r>
    </w:p>
    <w:p w:rsidR="005673AB" w:rsidRPr="005673AB" w:rsidRDefault="005673AB" w:rsidP="005673A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ru-RU" w:eastAsia="ru-RU"/>
        </w:rPr>
      </w:pPr>
      <w:r w:rsidRPr="005673AB">
        <w:rPr>
          <w:rFonts w:ascii="Times New Roman" w:eastAsia="Times New Roman" w:hAnsi="Times New Roman" w:cs="Times New Roman"/>
          <w:color w:val="000000" w:themeColor="text1"/>
          <w:sz w:val="28"/>
          <w:szCs w:val="28"/>
          <w:lang w:val="ru-RU" w:eastAsia="ru-RU"/>
        </w:rPr>
        <w:t>Звісно, ще досить є проблем і недоліків, а це означає, що нам є над чим працювати, до чого прагнути. </w:t>
      </w:r>
    </w:p>
    <w:p w:rsidR="00365A22" w:rsidRPr="00365A22" w:rsidRDefault="00365A22" w:rsidP="005673AB">
      <w:pPr>
        <w:shd w:val="clear" w:color="auto" w:fill="FFFFFF"/>
        <w:spacing w:after="0"/>
        <w:ind w:firstLine="709"/>
        <w:jc w:val="both"/>
        <w:rPr>
          <w:rFonts w:ascii="Times New Roman" w:hAnsi="Times New Roman" w:cs="Times New Roman"/>
          <w:sz w:val="28"/>
          <w:szCs w:val="28"/>
        </w:rPr>
      </w:pPr>
      <w:r w:rsidRPr="00365A22">
        <w:rPr>
          <w:rFonts w:ascii="Times New Roman" w:hAnsi="Times New Roman" w:cs="Times New Roman"/>
          <w:sz w:val="28"/>
          <w:szCs w:val="28"/>
        </w:rPr>
        <w:t>У 2018</w:t>
      </w:r>
      <w:r w:rsidRPr="00365A22">
        <w:rPr>
          <w:rFonts w:ascii="Times New Roman" w:hAnsi="Times New Roman" w:cs="Times New Roman"/>
          <w:sz w:val="28"/>
          <w:szCs w:val="28"/>
        </w:rPr>
        <w:t xml:space="preserve"> році ми продовж</w:t>
      </w:r>
      <w:r w:rsidRPr="00365A22">
        <w:rPr>
          <w:rFonts w:ascii="Times New Roman" w:hAnsi="Times New Roman" w:cs="Times New Roman"/>
          <w:sz w:val="28"/>
          <w:szCs w:val="28"/>
        </w:rPr>
        <w:t>и</w:t>
      </w:r>
      <w:r w:rsidRPr="00365A22">
        <w:rPr>
          <w:rFonts w:ascii="Times New Roman" w:hAnsi="Times New Roman" w:cs="Times New Roman"/>
          <w:sz w:val="28"/>
          <w:szCs w:val="28"/>
        </w:rPr>
        <w:t>мо працювати у напрямку оптимізації структурних підрозділів виконавчого комітету та міської ради, посилення інструментів демократії та зміцнення</w:t>
      </w:r>
      <w:r>
        <w:rPr>
          <w:rFonts w:ascii="Times New Roman" w:hAnsi="Times New Roman" w:cs="Times New Roman"/>
          <w:sz w:val="28"/>
          <w:szCs w:val="28"/>
        </w:rPr>
        <w:t xml:space="preserve"> позиції Ніжина як туристичного </w:t>
      </w:r>
      <w:r w:rsidRPr="00365A22">
        <w:rPr>
          <w:rFonts w:ascii="Times New Roman" w:hAnsi="Times New Roman" w:cs="Times New Roman"/>
          <w:sz w:val="28"/>
          <w:szCs w:val="28"/>
        </w:rPr>
        <w:t>та історико-культурного центру Чернігівщини</w:t>
      </w:r>
    </w:p>
    <w:p w:rsidR="00365A22" w:rsidRPr="008C7041" w:rsidRDefault="00365A22" w:rsidP="005673AB">
      <w:pPr>
        <w:spacing w:after="0" w:line="240" w:lineRule="auto"/>
        <w:ind w:firstLine="709"/>
        <w:jc w:val="both"/>
        <w:rPr>
          <w:rFonts w:ascii="Times New Roman" w:hAnsi="Times New Roman" w:cs="Times New Roman"/>
          <w:sz w:val="28"/>
          <w:szCs w:val="28"/>
          <w:shd w:val="clear" w:color="auto" w:fill="FFFFFF"/>
        </w:rPr>
      </w:pPr>
      <w:bookmarkStart w:id="0" w:name="_GoBack"/>
      <w:bookmarkEnd w:id="0"/>
    </w:p>
    <w:p w:rsidR="00453CB6" w:rsidRPr="008C7041" w:rsidRDefault="00453CB6" w:rsidP="008C7041">
      <w:pPr>
        <w:spacing w:after="0" w:line="240" w:lineRule="auto"/>
        <w:ind w:firstLine="709"/>
        <w:jc w:val="both"/>
        <w:rPr>
          <w:rFonts w:ascii="Times New Roman" w:hAnsi="Times New Roman" w:cs="Times New Roman"/>
          <w:color w:val="FF0000"/>
          <w:sz w:val="28"/>
          <w:szCs w:val="28"/>
        </w:rPr>
      </w:pPr>
    </w:p>
    <w:sectPr w:rsidR="00453CB6" w:rsidRPr="008C70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Aria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altName w:val="Tahoma"/>
    <w:panose1 w:val="020B0604030504040204"/>
    <w:charset w:val="CC"/>
    <w:family w:val="swiss"/>
    <w:pitch w:val="variable"/>
    <w:sig w:usb0="A10006FF" w:usb1="4000205B" w:usb2="0000001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5D9F"/>
    <w:multiLevelType w:val="hybridMultilevel"/>
    <w:tmpl w:val="8BCED8F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F229E2"/>
    <w:multiLevelType w:val="hybridMultilevel"/>
    <w:tmpl w:val="0D0E1DBA"/>
    <w:lvl w:ilvl="0" w:tplc="0419000B">
      <w:start w:val="1"/>
      <w:numFmt w:val="bullet"/>
      <w:lvlText w:val=""/>
      <w:lvlJc w:val="left"/>
      <w:pPr>
        <w:ind w:left="644" w:hanging="360"/>
      </w:pPr>
      <w:rPr>
        <w:rFonts w:ascii="Wingdings" w:hAnsi="Wingdings"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nsid w:val="0EC3785B"/>
    <w:multiLevelType w:val="hybridMultilevel"/>
    <w:tmpl w:val="D67AB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1230D6"/>
    <w:multiLevelType w:val="hybridMultilevel"/>
    <w:tmpl w:val="23CCBC26"/>
    <w:lvl w:ilvl="0" w:tplc="5E94AEFA">
      <w:start w:val="1"/>
      <w:numFmt w:val="bullet"/>
      <w:lvlText w:val=""/>
      <w:lvlJc w:val="left"/>
      <w:pPr>
        <w:ind w:left="1364" w:hanging="360"/>
      </w:pPr>
      <w:rPr>
        <w:rFonts w:ascii="Symbol" w:hAnsi="Symbol" w:hint="default"/>
      </w:rPr>
    </w:lvl>
    <w:lvl w:ilvl="1" w:tplc="04190003">
      <w:start w:val="1"/>
      <w:numFmt w:val="bullet"/>
      <w:lvlText w:val="o"/>
      <w:lvlJc w:val="left"/>
      <w:pPr>
        <w:ind w:left="2084" w:hanging="360"/>
      </w:pPr>
      <w:rPr>
        <w:rFonts w:ascii="Courier New" w:hAnsi="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hint="default"/>
      </w:rPr>
    </w:lvl>
    <w:lvl w:ilvl="8" w:tplc="04190005">
      <w:start w:val="1"/>
      <w:numFmt w:val="bullet"/>
      <w:lvlText w:val=""/>
      <w:lvlJc w:val="left"/>
      <w:pPr>
        <w:ind w:left="7124" w:hanging="360"/>
      </w:pPr>
      <w:rPr>
        <w:rFonts w:ascii="Wingdings" w:hAnsi="Wingdings" w:hint="default"/>
      </w:rPr>
    </w:lvl>
  </w:abstractNum>
  <w:abstractNum w:abstractNumId="4">
    <w:nsid w:val="13153E26"/>
    <w:multiLevelType w:val="hybridMultilevel"/>
    <w:tmpl w:val="DC1A6E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2C20FE"/>
    <w:multiLevelType w:val="hybridMultilevel"/>
    <w:tmpl w:val="B9BA90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D85A71"/>
    <w:multiLevelType w:val="hybridMultilevel"/>
    <w:tmpl w:val="45483B0A"/>
    <w:lvl w:ilvl="0" w:tplc="878CA0F4">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19643AB5"/>
    <w:multiLevelType w:val="hybridMultilevel"/>
    <w:tmpl w:val="F702BF2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1AC35E25"/>
    <w:multiLevelType w:val="hybridMultilevel"/>
    <w:tmpl w:val="61625DAA"/>
    <w:lvl w:ilvl="0" w:tplc="5E94AEFA">
      <w:start w:val="1"/>
      <w:numFmt w:val="bullet"/>
      <w:lvlText w:val=""/>
      <w:lvlJc w:val="left"/>
      <w:pPr>
        <w:ind w:left="1364" w:hanging="360"/>
      </w:pPr>
      <w:rPr>
        <w:rFonts w:ascii="Symbol" w:hAnsi="Symbol" w:hint="default"/>
      </w:rPr>
    </w:lvl>
    <w:lvl w:ilvl="1" w:tplc="04190003">
      <w:start w:val="1"/>
      <w:numFmt w:val="bullet"/>
      <w:lvlText w:val="o"/>
      <w:lvlJc w:val="left"/>
      <w:pPr>
        <w:ind w:left="2084" w:hanging="360"/>
      </w:pPr>
      <w:rPr>
        <w:rFonts w:ascii="Courier New" w:hAnsi="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hint="default"/>
      </w:rPr>
    </w:lvl>
    <w:lvl w:ilvl="8" w:tplc="04190005">
      <w:start w:val="1"/>
      <w:numFmt w:val="bullet"/>
      <w:lvlText w:val=""/>
      <w:lvlJc w:val="left"/>
      <w:pPr>
        <w:ind w:left="7124" w:hanging="360"/>
      </w:pPr>
      <w:rPr>
        <w:rFonts w:ascii="Wingdings" w:hAnsi="Wingdings" w:hint="default"/>
      </w:rPr>
    </w:lvl>
  </w:abstractNum>
  <w:abstractNum w:abstractNumId="9">
    <w:nsid w:val="1D1A2105"/>
    <w:multiLevelType w:val="hybridMultilevel"/>
    <w:tmpl w:val="036472A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1E5B3F80"/>
    <w:multiLevelType w:val="hybridMultilevel"/>
    <w:tmpl w:val="F566D2FE"/>
    <w:lvl w:ilvl="0" w:tplc="EF96EC8E">
      <w:start w:val="1"/>
      <w:numFmt w:val="bullet"/>
      <w:lvlText w:val=""/>
      <w:lvlJc w:val="left"/>
      <w:pPr>
        <w:ind w:left="1636" w:hanging="360"/>
      </w:pPr>
      <w:rPr>
        <w:rFonts w:ascii="Symbol" w:hAnsi="Symbol" w:hint="default"/>
        <w:lang w:val="uk-UA"/>
      </w:rPr>
    </w:lvl>
    <w:lvl w:ilvl="1" w:tplc="04220003" w:tentative="1">
      <w:start w:val="1"/>
      <w:numFmt w:val="bullet"/>
      <w:lvlText w:val="o"/>
      <w:lvlJc w:val="left"/>
      <w:pPr>
        <w:ind w:left="2356" w:hanging="360"/>
      </w:pPr>
      <w:rPr>
        <w:rFonts w:ascii="Courier New" w:hAnsi="Courier New" w:cs="Courier New" w:hint="default"/>
      </w:rPr>
    </w:lvl>
    <w:lvl w:ilvl="2" w:tplc="04220005" w:tentative="1">
      <w:start w:val="1"/>
      <w:numFmt w:val="bullet"/>
      <w:lvlText w:val=""/>
      <w:lvlJc w:val="left"/>
      <w:pPr>
        <w:ind w:left="3076" w:hanging="360"/>
      </w:pPr>
      <w:rPr>
        <w:rFonts w:ascii="Wingdings" w:hAnsi="Wingdings" w:hint="default"/>
      </w:rPr>
    </w:lvl>
    <w:lvl w:ilvl="3" w:tplc="04220001" w:tentative="1">
      <w:start w:val="1"/>
      <w:numFmt w:val="bullet"/>
      <w:lvlText w:val=""/>
      <w:lvlJc w:val="left"/>
      <w:pPr>
        <w:ind w:left="3796" w:hanging="360"/>
      </w:pPr>
      <w:rPr>
        <w:rFonts w:ascii="Symbol" w:hAnsi="Symbol" w:hint="default"/>
      </w:rPr>
    </w:lvl>
    <w:lvl w:ilvl="4" w:tplc="04220003" w:tentative="1">
      <w:start w:val="1"/>
      <w:numFmt w:val="bullet"/>
      <w:lvlText w:val="o"/>
      <w:lvlJc w:val="left"/>
      <w:pPr>
        <w:ind w:left="4516" w:hanging="360"/>
      </w:pPr>
      <w:rPr>
        <w:rFonts w:ascii="Courier New" w:hAnsi="Courier New" w:cs="Courier New" w:hint="default"/>
      </w:rPr>
    </w:lvl>
    <w:lvl w:ilvl="5" w:tplc="04220005" w:tentative="1">
      <w:start w:val="1"/>
      <w:numFmt w:val="bullet"/>
      <w:lvlText w:val=""/>
      <w:lvlJc w:val="left"/>
      <w:pPr>
        <w:ind w:left="5236" w:hanging="360"/>
      </w:pPr>
      <w:rPr>
        <w:rFonts w:ascii="Wingdings" w:hAnsi="Wingdings" w:hint="default"/>
      </w:rPr>
    </w:lvl>
    <w:lvl w:ilvl="6" w:tplc="04220001" w:tentative="1">
      <w:start w:val="1"/>
      <w:numFmt w:val="bullet"/>
      <w:lvlText w:val=""/>
      <w:lvlJc w:val="left"/>
      <w:pPr>
        <w:ind w:left="5956" w:hanging="360"/>
      </w:pPr>
      <w:rPr>
        <w:rFonts w:ascii="Symbol" w:hAnsi="Symbol" w:hint="default"/>
      </w:rPr>
    </w:lvl>
    <w:lvl w:ilvl="7" w:tplc="04220003" w:tentative="1">
      <w:start w:val="1"/>
      <w:numFmt w:val="bullet"/>
      <w:lvlText w:val="o"/>
      <w:lvlJc w:val="left"/>
      <w:pPr>
        <w:ind w:left="6676" w:hanging="360"/>
      </w:pPr>
      <w:rPr>
        <w:rFonts w:ascii="Courier New" w:hAnsi="Courier New" w:cs="Courier New" w:hint="default"/>
      </w:rPr>
    </w:lvl>
    <w:lvl w:ilvl="8" w:tplc="04220005" w:tentative="1">
      <w:start w:val="1"/>
      <w:numFmt w:val="bullet"/>
      <w:lvlText w:val=""/>
      <w:lvlJc w:val="left"/>
      <w:pPr>
        <w:ind w:left="7396" w:hanging="360"/>
      </w:pPr>
      <w:rPr>
        <w:rFonts w:ascii="Wingdings" w:hAnsi="Wingdings" w:hint="default"/>
      </w:rPr>
    </w:lvl>
  </w:abstractNum>
  <w:abstractNum w:abstractNumId="11">
    <w:nsid w:val="216A1592"/>
    <w:multiLevelType w:val="hybridMultilevel"/>
    <w:tmpl w:val="C8C22CC8"/>
    <w:lvl w:ilvl="0" w:tplc="0419000B">
      <w:start w:val="1"/>
      <w:numFmt w:val="bullet"/>
      <w:lvlText w:val=""/>
      <w:lvlJc w:val="left"/>
      <w:pPr>
        <w:ind w:left="720" w:hanging="360"/>
      </w:pPr>
      <w:rPr>
        <w:rFonts w:ascii="Wingdings" w:hAnsi="Wingdings" w:hint="default"/>
      </w:rPr>
    </w:lvl>
    <w:lvl w:ilvl="1" w:tplc="3F4470AA">
      <w:start w:val="30"/>
      <w:numFmt w:val="bullet"/>
      <w:lvlText w:val="-"/>
      <w:lvlJc w:val="left"/>
      <w:pPr>
        <w:ind w:left="1440" w:hanging="360"/>
      </w:pPr>
      <w:rPr>
        <w:rFonts w:ascii="Times New Roman" w:eastAsia="Times New Roman" w:hAnsi="Times New Roman" w:cs="Times New Roman"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BE049E"/>
    <w:multiLevelType w:val="hybridMultilevel"/>
    <w:tmpl w:val="AED477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73C68DB"/>
    <w:multiLevelType w:val="hybridMultilevel"/>
    <w:tmpl w:val="E29AD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70530"/>
    <w:multiLevelType w:val="hybridMultilevel"/>
    <w:tmpl w:val="7F4E56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9E0E4D"/>
    <w:multiLevelType w:val="hybridMultilevel"/>
    <w:tmpl w:val="8F2882A6"/>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3E977093"/>
    <w:multiLevelType w:val="hybridMultilevel"/>
    <w:tmpl w:val="2E362E8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FE91C6F"/>
    <w:multiLevelType w:val="multilevel"/>
    <w:tmpl w:val="0204CE2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445E00DB"/>
    <w:multiLevelType w:val="hybridMultilevel"/>
    <w:tmpl w:val="1D1CFDD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46D4E06"/>
    <w:multiLevelType w:val="hybridMultilevel"/>
    <w:tmpl w:val="A1303DE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6B1B95"/>
    <w:multiLevelType w:val="hybridMultilevel"/>
    <w:tmpl w:val="AE125D2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nsid w:val="49550F5E"/>
    <w:multiLevelType w:val="hybridMultilevel"/>
    <w:tmpl w:val="B866D5D6"/>
    <w:lvl w:ilvl="0" w:tplc="DCF42332">
      <w:start w:val="1"/>
      <w:numFmt w:val="bullet"/>
      <w:lvlText w:val="-"/>
      <w:lvlJc w:val="left"/>
      <w:pPr>
        <w:ind w:left="1068" w:hanging="360"/>
      </w:pPr>
      <w:rPr>
        <w:rFonts w:ascii="Times New Roman" w:eastAsia="Calibr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2">
    <w:nsid w:val="4D696E64"/>
    <w:multiLevelType w:val="hybridMultilevel"/>
    <w:tmpl w:val="D96E0AD2"/>
    <w:lvl w:ilvl="0" w:tplc="EE7494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FF77E2"/>
    <w:multiLevelType w:val="hybridMultilevel"/>
    <w:tmpl w:val="5D063802"/>
    <w:lvl w:ilvl="0" w:tplc="5E94AEFA">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4">
    <w:nsid w:val="562C220A"/>
    <w:multiLevelType w:val="hybridMultilevel"/>
    <w:tmpl w:val="28EC514C"/>
    <w:lvl w:ilvl="0" w:tplc="5E94AEFA">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25">
    <w:nsid w:val="59BF2EB0"/>
    <w:multiLevelType w:val="multilevel"/>
    <w:tmpl w:val="E318CC9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5E2B6457"/>
    <w:multiLevelType w:val="hybridMultilevel"/>
    <w:tmpl w:val="3E0A60E2"/>
    <w:lvl w:ilvl="0" w:tplc="9C04D12C">
      <w:numFmt w:val="bullet"/>
      <w:lvlText w:val="-"/>
      <w:lvlJc w:val="left"/>
      <w:pPr>
        <w:tabs>
          <w:tab w:val="num" w:pos="1143"/>
        </w:tabs>
        <w:ind w:left="1143" w:hanging="360"/>
      </w:pPr>
      <w:rPr>
        <w:rFonts w:ascii="Times New Roman" w:eastAsia="Times New Roman" w:hAnsi="Times New Roman" w:cs="Times New Roman" w:hint="default"/>
      </w:rPr>
    </w:lvl>
    <w:lvl w:ilvl="1" w:tplc="04190003" w:tentative="1">
      <w:start w:val="1"/>
      <w:numFmt w:val="bullet"/>
      <w:lvlText w:val="o"/>
      <w:lvlJc w:val="left"/>
      <w:pPr>
        <w:tabs>
          <w:tab w:val="num" w:pos="1863"/>
        </w:tabs>
        <w:ind w:left="1863" w:hanging="360"/>
      </w:pPr>
      <w:rPr>
        <w:rFonts w:ascii="Courier New" w:hAnsi="Courier New" w:cs="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cs="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cs="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27">
    <w:nsid w:val="65D61B22"/>
    <w:multiLevelType w:val="hybridMultilevel"/>
    <w:tmpl w:val="61EC2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400548"/>
    <w:multiLevelType w:val="multilevel"/>
    <w:tmpl w:val="03F2D7D2"/>
    <w:lvl w:ilvl="0">
      <w:numFmt w:val="bullet"/>
      <w:lvlText w:val="-"/>
      <w:lvlJc w:val="left"/>
      <w:pPr>
        <w:tabs>
          <w:tab w:val="num" w:pos="900"/>
        </w:tabs>
        <w:ind w:left="900"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7480973"/>
    <w:multiLevelType w:val="hybridMultilevel"/>
    <w:tmpl w:val="FB3E029C"/>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0">
    <w:nsid w:val="67A564F3"/>
    <w:multiLevelType w:val="hybridMultilevel"/>
    <w:tmpl w:val="2098E0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FA1CE7"/>
    <w:multiLevelType w:val="multilevel"/>
    <w:tmpl w:val="ECFADEE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2">
    <w:nsid w:val="68AF6190"/>
    <w:multiLevelType w:val="hybridMultilevel"/>
    <w:tmpl w:val="33FA8F9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69C6294C"/>
    <w:multiLevelType w:val="hybridMultilevel"/>
    <w:tmpl w:val="953A7496"/>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4">
    <w:nsid w:val="6A2E3EF2"/>
    <w:multiLevelType w:val="hybridMultilevel"/>
    <w:tmpl w:val="C336A0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45260C"/>
    <w:multiLevelType w:val="hybridMultilevel"/>
    <w:tmpl w:val="F8822328"/>
    <w:lvl w:ilvl="0" w:tplc="B518CAD6">
      <w:start w:val="1"/>
      <w:numFmt w:val="upperRoman"/>
      <w:lvlText w:val="%1."/>
      <w:lvlJc w:val="right"/>
      <w:pPr>
        <w:ind w:left="360" w:hanging="360"/>
      </w:pPr>
      <w:rPr>
        <w:rFonts w:cs="Times New Roman"/>
        <w:b/>
      </w:rPr>
    </w:lvl>
    <w:lvl w:ilvl="1" w:tplc="01D0EE3A">
      <w:start w:val="1"/>
      <w:numFmt w:val="decimal"/>
      <w:lvlText w:val="%2)"/>
      <w:lvlJc w:val="left"/>
      <w:pPr>
        <w:ind w:left="1080" w:hanging="360"/>
      </w:pPr>
      <w:rPr>
        <w:rFonts w:ascii="Times New Roman" w:eastAsia="Times New Roman" w:hAnsi="Times New Roman"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6">
    <w:nsid w:val="6AF179A7"/>
    <w:multiLevelType w:val="hybridMultilevel"/>
    <w:tmpl w:val="79CCEB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A73E6B"/>
    <w:multiLevelType w:val="hybridMultilevel"/>
    <w:tmpl w:val="09F0979E"/>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8">
    <w:nsid w:val="7114655D"/>
    <w:multiLevelType w:val="hybridMultilevel"/>
    <w:tmpl w:val="E12E4D30"/>
    <w:lvl w:ilvl="0" w:tplc="0419000B">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D600BC"/>
    <w:multiLevelType w:val="hybridMultilevel"/>
    <w:tmpl w:val="F132B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9C1C73"/>
    <w:multiLevelType w:val="hybridMultilevel"/>
    <w:tmpl w:val="4AFC30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8A34F74"/>
    <w:multiLevelType w:val="hybridMultilevel"/>
    <w:tmpl w:val="BC327DA2"/>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42">
    <w:nsid w:val="7A8A434F"/>
    <w:multiLevelType w:val="hybridMultilevel"/>
    <w:tmpl w:val="C5F85B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C8689D"/>
    <w:multiLevelType w:val="hybridMultilevel"/>
    <w:tmpl w:val="1A22018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1"/>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43"/>
  </w:num>
  <w:num w:numId="6">
    <w:abstractNumId w:val="20"/>
  </w:num>
  <w:num w:numId="7">
    <w:abstractNumId w:val="10"/>
  </w:num>
  <w:num w:numId="8">
    <w:abstractNumId w:val="27"/>
  </w:num>
  <w:num w:numId="9">
    <w:abstractNumId w:val="12"/>
  </w:num>
  <w:num w:numId="10">
    <w:abstractNumId w:val="9"/>
  </w:num>
  <w:num w:numId="11">
    <w:abstractNumId w:val="26"/>
  </w:num>
  <w:num w:numId="12">
    <w:abstractNumId w:val="22"/>
  </w:num>
  <w:num w:numId="13">
    <w:abstractNumId w:val="17"/>
  </w:num>
  <w:num w:numId="14">
    <w:abstractNumId w:val="25"/>
  </w:num>
  <w:num w:numId="15">
    <w:abstractNumId w:val="31"/>
  </w:num>
  <w:num w:numId="16">
    <w:abstractNumId w:val="13"/>
  </w:num>
  <w:num w:numId="17">
    <w:abstractNumId w:val="40"/>
  </w:num>
  <w:num w:numId="18">
    <w:abstractNumId w:val="35"/>
  </w:num>
  <w:num w:numId="19">
    <w:abstractNumId w:val="29"/>
  </w:num>
  <w:num w:numId="20">
    <w:abstractNumId w:val="33"/>
  </w:num>
  <w:num w:numId="21">
    <w:abstractNumId w:val="41"/>
  </w:num>
  <w:num w:numId="22">
    <w:abstractNumId w:val="0"/>
  </w:num>
  <w:num w:numId="23">
    <w:abstractNumId w:val="34"/>
  </w:num>
  <w:num w:numId="24">
    <w:abstractNumId w:val="36"/>
  </w:num>
  <w:num w:numId="25">
    <w:abstractNumId w:val="14"/>
  </w:num>
  <w:num w:numId="26">
    <w:abstractNumId w:val="5"/>
  </w:num>
  <w:num w:numId="27">
    <w:abstractNumId w:val="11"/>
  </w:num>
  <w:num w:numId="28">
    <w:abstractNumId w:val="19"/>
  </w:num>
  <w:num w:numId="29">
    <w:abstractNumId w:val="30"/>
  </w:num>
  <w:num w:numId="30">
    <w:abstractNumId w:val="15"/>
  </w:num>
  <w:num w:numId="31">
    <w:abstractNumId w:val="37"/>
  </w:num>
  <w:num w:numId="32">
    <w:abstractNumId w:val="3"/>
  </w:num>
  <w:num w:numId="33">
    <w:abstractNumId w:val="8"/>
  </w:num>
  <w:num w:numId="34">
    <w:abstractNumId w:val="18"/>
  </w:num>
  <w:num w:numId="35">
    <w:abstractNumId w:val="24"/>
  </w:num>
  <w:num w:numId="36">
    <w:abstractNumId w:val="23"/>
  </w:num>
  <w:num w:numId="37">
    <w:abstractNumId w:val="2"/>
  </w:num>
  <w:num w:numId="38">
    <w:abstractNumId w:val="39"/>
  </w:num>
  <w:num w:numId="39">
    <w:abstractNumId w:val="4"/>
  </w:num>
  <w:num w:numId="40">
    <w:abstractNumId w:val="42"/>
  </w:num>
  <w:num w:numId="41">
    <w:abstractNumId w:val="38"/>
  </w:num>
  <w:num w:numId="42">
    <w:abstractNumId w:val="32"/>
  </w:num>
  <w:num w:numId="43">
    <w:abstractNumId w:val="16"/>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61"/>
    <w:rsid w:val="00113561"/>
    <w:rsid w:val="001D6B88"/>
    <w:rsid w:val="00243AC1"/>
    <w:rsid w:val="00267A76"/>
    <w:rsid w:val="00324904"/>
    <w:rsid w:val="00347FC0"/>
    <w:rsid w:val="00365A22"/>
    <w:rsid w:val="003D016E"/>
    <w:rsid w:val="00415A8B"/>
    <w:rsid w:val="00427871"/>
    <w:rsid w:val="00453CB6"/>
    <w:rsid w:val="004B7661"/>
    <w:rsid w:val="005673AB"/>
    <w:rsid w:val="0057078F"/>
    <w:rsid w:val="00582055"/>
    <w:rsid w:val="006E6F98"/>
    <w:rsid w:val="007A039B"/>
    <w:rsid w:val="007C65C6"/>
    <w:rsid w:val="008C7041"/>
    <w:rsid w:val="00976F53"/>
    <w:rsid w:val="009C3D2D"/>
    <w:rsid w:val="009E39B2"/>
    <w:rsid w:val="00A170DC"/>
    <w:rsid w:val="00A9438F"/>
    <w:rsid w:val="00B412D8"/>
    <w:rsid w:val="00B45631"/>
    <w:rsid w:val="00BA01F5"/>
    <w:rsid w:val="00C40FEE"/>
    <w:rsid w:val="00C94AB2"/>
    <w:rsid w:val="00D65BF6"/>
    <w:rsid w:val="00DE38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D9EC2-5460-4B8E-A247-6FA69305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904"/>
  </w:style>
  <w:style w:type="paragraph" w:styleId="1">
    <w:name w:val="heading 1"/>
    <w:basedOn w:val="a"/>
    <w:link w:val="10"/>
    <w:qFormat/>
    <w:rsid w:val="00453CB6"/>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4">
    <w:name w:val="heading 4"/>
    <w:basedOn w:val="a"/>
    <w:link w:val="40"/>
    <w:qFormat/>
    <w:rsid w:val="008C7041"/>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53CB6"/>
    <w:rPr>
      <w:rFonts w:ascii="Times New Roman" w:eastAsia="Times New Roman" w:hAnsi="Times New Roman" w:cs="Times New Roman"/>
      <w:b/>
      <w:bCs/>
      <w:kern w:val="36"/>
      <w:sz w:val="48"/>
      <w:szCs w:val="48"/>
      <w:lang w:val="ru-RU" w:eastAsia="ru-RU"/>
    </w:rPr>
  </w:style>
  <w:style w:type="paragraph" w:styleId="a3">
    <w:name w:val="List Paragraph"/>
    <w:basedOn w:val="a"/>
    <w:uiPriority w:val="34"/>
    <w:qFormat/>
    <w:rsid w:val="00453CB6"/>
    <w:pPr>
      <w:spacing w:after="200" w:line="276" w:lineRule="auto"/>
      <w:ind w:left="720"/>
    </w:pPr>
    <w:rPr>
      <w:rFonts w:ascii="Calibri" w:eastAsia="Calibri" w:hAnsi="Calibri" w:cs="Calibri"/>
      <w:lang w:val="ru-RU"/>
    </w:rPr>
  </w:style>
  <w:style w:type="paragraph" w:styleId="a4">
    <w:name w:val="Normal (Web)"/>
    <w:basedOn w:val="a"/>
    <w:uiPriority w:val="99"/>
    <w:rsid w:val="005707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57078F"/>
    <w:rPr>
      <w:b/>
      <w:bCs/>
    </w:rPr>
  </w:style>
  <w:style w:type="character" w:customStyle="1" w:styleId="rvts15">
    <w:name w:val="rvts15"/>
    <w:basedOn w:val="a0"/>
    <w:rsid w:val="0057078F"/>
  </w:style>
  <w:style w:type="character" w:customStyle="1" w:styleId="rvts9">
    <w:name w:val="rvts9"/>
    <w:basedOn w:val="a0"/>
    <w:rsid w:val="0057078F"/>
  </w:style>
  <w:style w:type="paragraph" w:styleId="a6">
    <w:name w:val="Body Text"/>
    <w:basedOn w:val="a"/>
    <w:link w:val="a7"/>
    <w:uiPriority w:val="99"/>
    <w:rsid w:val="00267A76"/>
    <w:pPr>
      <w:spacing w:after="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267A76"/>
    <w:rPr>
      <w:rFonts w:ascii="Times New Roman" w:eastAsia="Times New Roman" w:hAnsi="Times New Roman" w:cs="Times New Roman"/>
      <w:sz w:val="24"/>
      <w:szCs w:val="24"/>
      <w:lang w:eastAsia="ru-RU"/>
    </w:rPr>
  </w:style>
  <w:style w:type="paragraph" w:customStyle="1" w:styleId="Iauiue">
    <w:name w:val="Iau?iue"/>
    <w:uiPriority w:val="99"/>
    <w:rsid w:val="00267A76"/>
    <w:pPr>
      <w:spacing w:after="0" w:line="240" w:lineRule="auto"/>
    </w:pPr>
    <w:rPr>
      <w:rFonts w:ascii="Times New Roman" w:eastAsia="Times New Roman" w:hAnsi="Times New Roman" w:cs="Times New Roman"/>
      <w:sz w:val="20"/>
      <w:szCs w:val="20"/>
      <w:lang w:val="ru-RU" w:eastAsia="ru-RU"/>
    </w:rPr>
  </w:style>
  <w:style w:type="paragraph" w:customStyle="1" w:styleId="21">
    <w:name w:val="Основной текст с отступом 21"/>
    <w:basedOn w:val="a"/>
    <w:rsid w:val="00A170DC"/>
    <w:pPr>
      <w:widowControl w:val="0"/>
      <w:suppressAutoHyphens/>
      <w:autoSpaceDE w:val="0"/>
      <w:spacing w:after="0" w:line="240" w:lineRule="auto"/>
      <w:ind w:firstLine="709"/>
      <w:jc w:val="both"/>
    </w:pPr>
    <w:rPr>
      <w:rFonts w:ascii="Times New Roman" w:eastAsia="Times New Roman" w:hAnsi="Times New Roman" w:cs="Times New Roman"/>
      <w:color w:val="000000"/>
      <w:sz w:val="20"/>
      <w:szCs w:val="20"/>
      <w:lang w:val="ru-RU" w:eastAsia="zh-CN"/>
    </w:rPr>
  </w:style>
  <w:style w:type="paragraph" w:customStyle="1" w:styleId="ListParagraph">
    <w:name w:val="List Paragraph"/>
    <w:basedOn w:val="a"/>
    <w:rsid w:val="00113561"/>
    <w:pPr>
      <w:spacing w:after="200" w:line="276" w:lineRule="auto"/>
      <w:ind w:left="720"/>
      <w:contextualSpacing/>
    </w:pPr>
    <w:rPr>
      <w:rFonts w:ascii="Calibri" w:eastAsia="Times New Roman" w:hAnsi="Calibri" w:cs="Times New Roman"/>
      <w:lang w:val="ru-RU"/>
    </w:rPr>
  </w:style>
  <w:style w:type="paragraph" w:styleId="3">
    <w:name w:val="Body Text Indent 3"/>
    <w:basedOn w:val="a"/>
    <w:link w:val="30"/>
    <w:uiPriority w:val="99"/>
    <w:semiHidden/>
    <w:unhideWhenUsed/>
    <w:rsid w:val="00113561"/>
    <w:pPr>
      <w:spacing w:after="120"/>
      <w:ind w:left="283"/>
    </w:pPr>
    <w:rPr>
      <w:sz w:val="16"/>
      <w:szCs w:val="16"/>
    </w:rPr>
  </w:style>
  <w:style w:type="character" w:customStyle="1" w:styleId="30">
    <w:name w:val="Основной текст с отступом 3 Знак"/>
    <w:basedOn w:val="a0"/>
    <w:link w:val="3"/>
    <w:uiPriority w:val="99"/>
    <w:semiHidden/>
    <w:rsid w:val="00113561"/>
    <w:rPr>
      <w:sz w:val="16"/>
      <w:szCs w:val="16"/>
    </w:rPr>
  </w:style>
  <w:style w:type="paragraph" w:styleId="a8">
    <w:name w:val="No Spacing"/>
    <w:uiPriority w:val="1"/>
    <w:qFormat/>
    <w:rsid w:val="00C40FEE"/>
    <w:pPr>
      <w:suppressAutoHyphens/>
      <w:spacing w:after="0" w:line="240" w:lineRule="auto"/>
    </w:pPr>
    <w:rPr>
      <w:rFonts w:ascii="Times New Roman" w:eastAsia="Times New Roman" w:hAnsi="Times New Roman" w:cs="Times New Roman"/>
      <w:sz w:val="24"/>
      <w:szCs w:val="24"/>
      <w:lang w:eastAsia="zh-CN"/>
    </w:rPr>
  </w:style>
  <w:style w:type="paragraph" w:customStyle="1" w:styleId="a9">
    <w:name w:val=" Знак Знак Знак Знак Знак Знак Знак Знак"/>
    <w:basedOn w:val="a"/>
    <w:rsid w:val="00DE3880"/>
    <w:pPr>
      <w:spacing w:after="0" w:line="240" w:lineRule="auto"/>
    </w:pPr>
    <w:rPr>
      <w:rFonts w:ascii="Verdana" w:eastAsia="Times New Roman" w:hAnsi="Verdana" w:cs="Verdana"/>
      <w:sz w:val="20"/>
      <w:szCs w:val="20"/>
      <w:lang w:val="en-US"/>
    </w:rPr>
  </w:style>
  <w:style w:type="character" w:customStyle="1" w:styleId="FontStyle12">
    <w:name w:val="Font Style12"/>
    <w:basedOn w:val="a0"/>
    <w:rsid w:val="00DE3880"/>
    <w:rPr>
      <w:rFonts w:ascii="Times New Roman" w:hAnsi="Times New Roman" w:cs="Times New Roman"/>
      <w:sz w:val="26"/>
      <w:szCs w:val="26"/>
    </w:rPr>
  </w:style>
  <w:style w:type="paragraph" w:styleId="aa">
    <w:name w:val="Title"/>
    <w:basedOn w:val="a"/>
    <w:link w:val="ab"/>
    <w:qFormat/>
    <w:rsid w:val="00DE3880"/>
    <w:pPr>
      <w:spacing w:after="0" w:line="240" w:lineRule="auto"/>
      <w:jc w:val="center"/>
    </w:pPr>
    <w:rPr>
      <w:rFonts w:ascii="Times New Roman" w:eastAsia="Calibri" w:hAnsi="Times New Roman" w:cs="Times New Roman"/>
      <w:sz w:val="28"/>
      <w:szCs w:val="28"/>
      <w:lang w:eastAsia="ru-RU"/>
    </w:rPr>
  </w:style>
  <w:style w:type="character" w:customStyle="1" w:styleId="ab">
    <w:name w:val="Название Знак"/>
    <w:basedOn w:val="a0"/>
    <w:link w:val="aa"/>
    <w:rsid w:val="00DE3880"/>
    <w:rPr>
      <w:rFonts w:ascii="Times New Roman" w:eastAsia="Calibri" w:hAnsi="Times New Roman" w:cs="Times New Roman"/>
      <w:sz w:val="28"/>
      <w:szCs w:val="28"/>
      <w:lang w:eastAsia="ru-RU"/>
    </w:rPr>
  </w:style>
  <w:style w:type="paragraph" w:customStyle="1" w:styleId="Default">
    <w:name w:val="Default"/>
    <w:rsid w:val="00DE388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c">
    <w:name w:val="Стиль"/>
    <w:basedOn w:val="a"/>
    <w:rsid w:val="00DE3880"/>
    <w:pPr>
      <w:spacing w:after="0" w:line="240" w:lineRule="auto"/>
    </w:pPr>
    <w:rPr>
      <w:rFonts w:ascii="Verdana" w:eastAsia="Times New Roman" w:hAnsi="Verdana" w:cs="Verdana"/>
      <w:sz w:val="20"/>
      <w:szCs w:val="20"/>
    </w:rPr>
  </w:style>
  <w:style w:type="character" w:customStyle="1" w:styleId="ad">
    <w:name w:val="Основной текст_"/>
    <w:basedOn w:val="a0"/>
    <w:link w:val="11"/>
    <w:locked/>
    <w:rsid w:val="00DE3880"/>
    <w:rPr>
      <w:spacing w:val="10"/>
      <w:sz w:val="25"/>
      <w:szCs w:val="25"/>
      <w:shd w:val="clear" w:color="auto" w:fill="FFFFFF"/>
    </w:rPr>
  </w:style>
  <w:style w:type="paragraph" w:customStyle="1" w:styleId="11">
    <w:name w:val="Основной текст1"/>
    <w:basedOn w:val="a"/>
    <w:link w:val="ad"/>
    <w:rsid w:val="00DE3880"/>
    <w:pPr>
      <w:widowControl w:val="0"/>
      <w:shd w:val="clear" w:color="auto" w:fill="FFFFFF"/>
      <w:spacing w:after="0" w:line="480" w:lineRule="exact"/>
      <w:jc w:val="center"/>
    </w:pPr>
    <w:rPr>
      <w:spacing w:val="10"/>
      <w:sz w:val="25"/>
      <w:szCs w:val="25"/>
      <w:shd w:val="clear" w:color="auto" w:fill="FFFFFF"/>
    </w:rPr>
  </w:style>
  <w:style w:type="character" w:customStyle="1" w:styleId="40">
    <w:name w:val="Заголовок 4 Знак"/>
    <w:basedOn w:val="a0"/>
    <w:link w:val="4"/>
    <w:rsid w:val="008C7041"/>
    <w:rPr>
      <w:rFonts w:ascii="Times New Roman" w:eastAsia="Times New Roman" w:hAnsi="Times New Roman" w:cs="Times New Roman"/>
      <w:b/>
      <w:bCs/>
      <w:sz w:val="24"/>
      <w:szCs w:val="24"/>
      <w:lang w:val="ru-RU" w:eastAsia="ru-RU"/>
    </w:rPr>
  </w:style>
  <w:style w:type="paragraph" w:customStyle="1" w:styleId="2">
    <w:name w:val="Знак Знак2 Знак Знак Знак Знак Знак Знак Знак Знак"/>
    <w:basedOn w:val="a"/>
    <w:rsid w:val="008C7041"/>
    <w:pPr>
      <w:spacing w:after="0" w:line="240" w:lineRule="auto"/>
    </w:pPr>
    <w:rPr>
      <w:rFonts w:ascii="Verdana" w:eastAsia="Times New Roman" w:hAnsi="Verdana" w:cs="Verdana"/>
      <w:sz w:val="20"/>
      <w:szCs w:val="20"/>
      <w:lang w:val="en-US"/>
    </w:rPr>
  </w:style>
  <w:style w:type="paragraph" w:styleId="ae">
    <w:name w:val="Balloon Text"/>
    <w:basedOn w:val="a"/>
    <w:link w:val="af"/>
    <w:semiHidden/>
    <w:unhideWhenUsed/>
    <w:rsid w:val="008C7041"/>
    <w:pPr>
      <w:spacing w:after="0" w:line="240" w:lineRule="auto"/>
    </w:pPr>
    <w:rPr>
      <w:rFonts w:ascii="Tahoma" w:eastAsia="Times New Roman" w:hAnsi="Tahoma" w:cs="Tahoma"/>
      <w:sz w:val="16"/>
      <w:szCs w:val="16"/>
      <w:lang w:val="ru-RU" w:eastAsia="ru-RU"/>
    </w:rPr>
  </w:style>
  <w:style w:type="character" w:customStyle="1" w:styleId="af">
    <w:name w:val="Текст выноски Знак"/>
    <w:basedOn w:val="a0"/>
    <w:link w:val="ae"/>
    <w:semiHidden/>
    <w:rsid w:val="008C7041"/>
    <w:rPr>
      <w:rFonts w:ascii="Tahoma" w:eastAsia="Times New Roman" w:hAnsi="Tahoma" w:cs="Tahoma"/>
      <w:sz w:val="16"/>
      <w:szCs w:val="16"/>
      <w:lang w:val="ru-RU" w:eastAsia="ru-RU"/>
    </w:rPr>
  </w:style>
  <w:style w:type="paragraph" w:styleId="af0">
    <w:name w:val="Block Text"/>
    <w:basedOn w:val="a"/>
    <w:rsid w:val="008C7041"/>
    <w:pPr>
      <w:spacing w:after="0" w:line="240" w:lineRule="auto"/>
      <w:ind w:left="4320" w:right="-760"/>
      <w:jc w:val="both"/>
    </w:pPr>
    <w:rPr>
      <w:rFonts w:ascii="Times New Roman" w:eastAsia="Calibri" w:hAnsi="Times New Roman" w:cs="Times New Roman"/>
      <w:i/>
      <w:sz w:val="24"/>
      <w:szCs w:val="20"/>
      <w:lang w:eastAsia="ru-RU"/>
    </w:rPr>
  </w:style>
  <w:style w:type="character" w:customStyle="1" w:styleId="apple-converted-space">
    <w:name w:val="apple-converted-space"/>
    <w:basedOn w:val="a0"/>
    <w:rsid w:val="008C7041"/>
  </w:style>
  <w:style w:type="character" w:styleId="af1">
    <w:name w:val="Emphasis"/>
    <w:qFormat/>
    <w:rsid w:val="008C7041"/>
    <w:rPr>
      <w:i/>
      <w:iCs/>
    </w:rPr>
  </w:style>
  <w:style w:type="paragraph" w:customStyle="1" w:styleId="20">
    <w:name w:val=" Знак Знак2 Знак Знак Знак Знак Знак Знак Знак Знак"/>
    <w:basedOn w:val="a"/>
    <w:rsid w:val="008C7041"/>
    <w:pPr>
      <w:widowControl w:val="0"/>
      <w:suppressAutoHyphens/>
      <w:spacing w:after="0" w:line="240" w:lineRule="auto"/>
    </w:pPr>
    <w:rPr>
      <w:rFonts w:ascii="Verdana" w:eastAsia="Lucida Sans Unicode" w:hAnsi="Verdana" w:cs="Verdana"/>
      <w:kern w:val="1"/>
      <w:sz w:val="20"/>
      <w:szCs w:val="20"/>
      <w:lang w:val="en-US"/>
    </w:rPr>
  </w:style>
  <w:style w:type="character" w:customStyle="1" w:styleId="xfm94355233">
    <w:name w:val="xfm_94355233"/>
    <w:basedOn w:val="a0"/>
    <w:rsid w:val="008C7041"/>
  </w:style>
  <w:style w:type="paragraph" w:customStyle="1" w:styleId="af2">
    <w:name w:val="Содержимое таблицы"/>
    <w:basedOn w:val="a"/>
    <w:rsid w:val="008C7041"/>
    <w:pPr>
      <w:widowControl w:val="0"/>
      <w:suppressLineNumbers/>
      <w:suppressAutoHyphens/>
      <w:spacing w:after="0" w:line="240" w:lineRule="auto"/>
    </w:pPr>
    <w:rPr>
      <w:rFonts w:ascii="Arial" w:eastAsia="Lucida Sans Unicode" w:hAnsi="Arial" w:cs="Times New Roman"/>
      <w:kern w:val="1"/>
      <w:sz w:val="20"/>
      <w:szCs w:val="24"/>
      <w:lang w:val="ru-RU"/>
    </w:rPr>
  </w:style>
  <w:style w:type="paragraph" w:customStyle="1" w:styleId="NoSpacing">
    <w:name w:val="No Spacing"/>
    <w:rsid w:val="008C7041"/>
    <w:pPr>
      <w:spacing w:after="0" w:line="240" w:lineRule="auto"/>
    </w:pPr>
    <w:rPr>
      <w:rFonts w:ascii="Calibri" w:eastAsia="Times New Roman" w:hAnsi="Calibri" w:cs="Times New Roman"/>
      <w:lang w:val="ru-RU"/>
    </w:rPr>
  </w:style>
  <w:style w:type="paragraph" w:styleId="af3">
    <w:name w:val="header"/>
    <w:basedOn w:val="a"/>
    <w:link w:val="af4"/>
    <w:rsid w:val="008C7041"/>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4">
    <w:name w:val="Верхний колонтитул Знак"/>
    <w:basedOn w:val="a0"/>
    <w:link w:val="af3"/>
    <w:rsid w:val="008C7041"/>
    <w:rPr>
      <w:rFonts w:ascii="Times New Roman" w:eastAsia="Times New Roman" w:hAnsi="Times New Roman" w:cs="Times New Roman"/>
      <w:sz w:val="24"/>
      <w:szCs w:val="24"/>
      <w:lang w:val="ru-RU" w:eastAsia="ru-RU"/>
    </w:rPr>
  </w:style>
  <w:style w:type="paragraph" w:styleId="af5">
    <w:name w:val="footer"/>
    <w:basedOn w:val="a"/>
    <w:link w:val="af6"/>
    <w:rsid w:val="008C7041"/>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6">
    <w:name w:val="Нижний колонтитул Знак"/>
    <w:basedOn w:val="a0"/>
    <w:link w:val="af5"/>
    <w:rsid w:val="008C7041"/>
    <w:rPr>
      <w:rFonts w:ascii="Times New Roman" w:eastAsia="Times New Roman" w:hAnsi="Times New Roman" w:cs="Times New Roman"/>
      <w:sz w:val="24"/>
      <w:szCs w:val="24"/>
      <w:lang w:val="ru-RU" w:eastAsia="ru-RU"/>
    </w:rPr>
  </w:style>
  <w:style w:type="character" w:customStyle="1" w:styleId="st">
    <w:name w:val="st"/>
    <w:basedOn w:val="a0"/>
    <w:rsid w:val="008C7041"/>
  </w:style>
  <w:style w:type="paragraph" w:customStyle="1" w:styleId="western">
    <w:name w:val="western"/>
    <w:basedOn w:val="a"/>
    <w:rsid w:val="008C704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f7">
    <w:name w:val="Table Grid"/>
    <w:basedOn w:val="a1"/>
    <w:uiPriority w:val="59"/>
    <w:rsid w:val="008C7041"/>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8C7041"/>
    <w:pPr>
      <w:spacing w:after="200" w:line="276" w:lineRule="auto"/>
      <w:ind w:left="720"/>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28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22</Pages>
  <Words>9182</Words>
  <Characters>52344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Анна Лисено</cp:lastModifiedBy>
  <cp:revision>11</cp:revision>
  <dcterms:created xsi:type="dcterms:W3CDTF">2018-04-10T09:11:00Z</dcterms:created>
  <dcterms:modified xsi:type="dcterms:W3CDTF">2018-04-16T22:42:00Z</dcterms:modified>
</cp:coreProperties>
</file>